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BD7E" w14:textId="44985569" w:rsidR="00C36B95" w:rsidRDefault="007B1120" w:rsidP="007B1120">
      <w:pPr>
        <w:jc w:val="center"/>
        <w:rPr>
          <w:b/>
          <w:sz w:val="24"/>
          <w:szCs w:val="20"/>
        </w:rPr>
      </w:pPr>
      <w:r w:rsidRPr="007B1120">
        <w:rPr>
          <w:b/>
          <w:sz w:val="24"/>
          <w:szCs w:val="20"/>
        </w:rPr>
        <w:t>INVITATION TO EXHIBIT</w:t>
      </w:r>
      <w:bookmarkStart w:id="0" w:name="_GoBack"/>
      <w:bookmarkEnd w:id="0"/>
    </w:p>
    <w:p w14:paraId="185D6BB8" w14:textId="42B2800E" w:rsidR="00586D2F" w:rsidRDefault="00586D2F" w:rsidP="00C36B95">
      <w:pPr>
        <w:rPr>
          <w:sz w:val="24"/>
          <w:szCs w:val="24"/>
        </w:rPr>
      </w:pPr>
      <w:r w:rsidRPr="00586D2F">
        <w:rPr>
          <w:sz w:val="24"/>
          <w:szCs w:val="24"/>
        </w:rPr>
        <w:t>Dear Sir/Madam,</w:t>
      </w:r>
    </w:p>
    <w:p w14:paraId="54E76609" w14:textId="1FBB9507" w:rsidR="00B929E4" w:rsidRDefault="00951568" w:rsidP="00C36B95">
      <w:pPr>
        <w:rPr>
          <w:sz w:val="24"/>
          <w:szCs w:val="24"/>
        </w:rPr>
      </w:pPr>
      <w:r w:rsidRPr="00951568">
        <w:rPr>
          <w:sz w:val="24"/>
          <w:szCs w:val="24"/>
        </w:rPr>
        <w:t xml:space="preserve">We are pleased to invite you </w:t>
      </w:r>
      <w:r>
        <w:rPr>
          <w:sz w:val="24"/>
          <w:szCs w:val="24"/>
        </w:rPr>
        <w:t xml:space="preserve">to participate as an </w:t>
      </w:r>
      <w:proofErr w:type="gramStart"/>
      <w:r>
        <w:rPr>
          <w:sz w:val="24"/>
          <w:szCs w:val="24"/>
        </w:rPr>
        <w:t xml:space="preserve">exhibitor </w:t>
      </w:r>
      <w:r w:rsidRPr="00951568">
        <w:rPr>
          <w:sz w:val="24"/>
          <w:szCs w:val="24"/>
        </w:rPr>
        <w:t xml:space="preserve"> </w:t>
      </w:r>
      <w:r w:rsidRPr="00FA55FF">
        <w:rPr>
          <w:b/>
          <w:sz w:val="24"/>
          <w:szCs w:val="24"/>
        </w:rPr>
        <w:t>The</w:t>
      </w:r>
      <w:proofErr w:type="gramEnd"/>
      <w:r w:rsidRPr="00FA55FF">
        <w:rPr>
          <w:b/>
          <w:sz w:val="24"/>
          <w:szCs w:val="24"/>
        </w:rPr>
        <w:t xml:space="preserve"> First edition of Med Academy International Exhibition</w:t>
      </w:r>
      <w:r w:rsidRPr="00951568">
        <w:rPr>
          <w:sz w:val="24"/>
          <w:szCs w:val="24"/>
        </w:rPr>
        <w:t>, which will be held in BUCHAREST</w:t>
      </w:r>
      <w:r>
        <w:rPr>
          <w:sz w:val="24"/>
          <w:szCs w:val="24"/>
        </w:rPr>
        <w:t>,</w:t>
      </w:r>
      <w:r w:rsidR="00FA55FF">
        <w:rPr>
          <w:sz w:val="24"/>
          <w:szCs w:val="24"/>
        </w:rPr>
        <w:t xml:space="preserve"> Romania,</w:t>
      </w:r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Romexpo</w:t>
      </w:r>
      <w:proofErr w:type="spellEnd"/>
      <w:r>
        <w:rPr>
          <w:sz w:val="24"/>
          <w:szCs w:val="24"/>
        </w:rPr>
        <w:t xml:space="preserve">, </w:t>
      </w:r>
      <w:r w:rsidR="00FA55FF">
        <w:rPr>
          <w:sz w:val="24"/>
          <w:szCs w:val="24"/>
        </w:rPr>
        <w:t xml:space="preserve">from </w:t>
      </w:r>
      <w:r w:rsidRPr="00951568">
        <w:rPr>
          <w:sz w:val="24"/>
          <w:szCs w:val="24"/>
        </w:rPr>
        <w:t>Friday, September 2</w:t>
      </w:r>
      <w:r>
        <w:rPr>
          <w:sz w:val="24"/>
          <w:szCs w:val="24"/>
        </w:rPr>
        <w:t>1</w:t>
      </w:r>
      <w:r w:rsidR="006F6A15" w:rsidRPr="006F6A15">
        <w:rPr>
          <w:sz w:val="24"/>
          <w:szCs w:val="24"/>
          <w:vertAlign w:val="superscript"/>
        </w:rPr>
        <w:t>st</w:t>
      </w:r>
      <w:r w:rsidR="006F6A15">
        <w:rPr>
          <w:sz w:val="24"/>
          <w:szCs w:val="24"/>
        </w:rPr>
        <w:t xml:space="preserve"> </w:t>
      </w:r>
      <w:r w:rsidRPr="00951568">
        <w:rPr>
          <w:sz w:val="24"/>
          <w:szCs w:val="24"/>
        </w:rPr>
        <w:t xml:space="preserve"> </w:t>
      </w:r>
      <w:r w:rsidR="00FA55FF">
        <w:rPr>
          <w:sz w:val="24"/>
          <w:szCs w:val="24"/>
        </w:rPr>
        <w:t xml:space="preserve">to </w:t>
      </w:r>
      <w:r w:rsidRPr="00951568">
        <w:rPr>
          <w:sz w:val="24"/>
          <w:szCs w:val="24"/>
        </w:rPr>
        <w:t xml:space="preserve"> S</w:t>
      </w:r>
      <w:r>
        <w:rPr>
          <w:sz w:val="24"/>
          <w:szCs w:val="24"/>
        </w:rPr>
        <w:t>unday</w:t>
      </w:r>
      <w:r w:rsidRPr="00951568">
        <w:rPr>
          <w:sz w:val="24"/>
          <w:szCs w:val="24"/>
        </w:rPr>
        <w:t xml:space="preserve">, </w:t>
      </w:r>
      <w:r>
        <w:rPr>
          <w:sz w:val="24"/>
          <w:szCs w:val="24"/>
        </w:rPr>
        <w:t>23</w:t>
      </w:r>
      <w:r w:rsidR="006F6A15" w:rsidRPr="006F6A15">
        <w:rPr>
          <w:sz w:val="24"/>
          <w:szCs w:val="24"/>
          <w:vertAlign w:val="superscript"/>
        </w:rPr>
        <w:t>rd</w:t>
      </w:r>
      <w:r w:rsidR="006F6A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51568">
        <w:rPr>
          <w:sz w:val="24"/>
          <w:szCs w:val="24"/>
        </w:rPr>
        <w:t>September</w:t>
      </w:r>
      <w:r>
        <w:rPr>
          <w:sz w:val="24"/>
          <w:szCs w:val="24"/>
        </w:rPr>
        <w:t>,</w:t>
      </w:r>
      <w:r w:rsidRPr="00951568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  <w:r w:rsidR="00AD3197">
        <w:rPr>
          <w:sz w:val="24"/>
          <w:szCs w:val="24"/>
        </w:rPr>
        <w:t>.</w:t>
      </w:r>
    </w:p>
    <w:p w14:paraId="7C53639C" w14:textId="57E7E4D7" w:rsidR="00E3376F" w:rsidRDefault="00E3376F" w:rsidP="00C36B95">
      <w:pPr>
        <w:rPr>
          <w:sz w:val="24"/>
          <w:szCs w:val="24"/>
        </w:rPr>
      </w:pPr>
      <w:r w:rsidRPr="00E0198D">
        <w:rPr>
          <w:b/>
          <w:sz w:val="24"/>
          <w:szCs w:val="24"/>
        </w:rPr>
        <w:t xml:space="preserve">Med Academy International </w:t>
      </w:r>
      <w:proofErr w:type="gramStart"/>
      <w:r w:rsidRPr="00E0198D">
        <w:rPr>
          <w:b/>
          <w:sz w:val="24"/>
          <w:szCs w:val="24"/>
        </w:rPr>
        <w:t>Exhibition</w:t>
      </w:r>
      <w:r w:rsidR="00C67775">
        <w:rPr>
          <w:b/>
          <w:sz w:val="24"/>
          <w:szCs w:val="24"/>
        </w:rPr>
        <w:t xml:space="preserve">, </w:t>
      </w:r>
      <w:r w:rsidR="0028152A" w:rsidRPr="0028152A">
        <w:rPr>
          <w:b/>
          <w:sz w:val="24"/>
          <w:szCs w:val="24"/>
        </w:rPr>
        <w:t xml:space="preserve"> </w:t>
      </w:r>
      <w:r w:rsidR="0028152A" w:rsidRPr="0028152A">
        <w:rPr>
          <w:sz w:val="24"/>
          <w:szCs w:val="24"/>
        </w:rPr>
        <w:t>an</w:t>
      </w:r>
      <w:proofErr w:type="gramEnd"/>
      <w:r w:rsidR="0028152A" w:rsidRPr="0028152A">
        <w:rPr>
          <w:sz w:val="24"/>
          <w:szCs w:val="24"/>
        </w:rPr>
        <w:t xml:space="preserve"> scientific event and large-scale exhibition</w:t>
      </w:r>
      <w:r w:rsidR="0028152A" w:rsidRPr="0028152A">
        <w:rPr>
          <w:b/>
          <w:sz w:val="24"/>
          <w:szCs w:val="24"/>
        </w:rPr>
        <w:t>,</w:t>
      </w:r>
      <w:r w:rsidRPr="00E3376F">
        <w:rPr>
          <w:sz w:val="24"/>
          <w:szCs w:val="24"/>
        </w:rPr>
        <w:t xml:space="preserve"> will host more than 250 exhibiting companies, 15,000 visitors (5,000 physicians, pharmacists, nurses and 10,000 patients), interested in getting acquainted with the latest developments in the medical world.</w:t>
      </w:r>
    </w:p>
    <w:p w14:paraId="7325CED3" w14:textId="77777777" w:rsidR="00545980" w:rsidRDefault="00545980" w:rsidP="00C36B95">
      <w:pPr>
        <w:rPr>
          <w:sz w:val="24"/>
          <w:szCs w:val="24"/>
        </w:rPr>
      </w:pPr>
      <w:r w:rsidRPr="00545980">
        <w:rPr>
          <w:sz w:val="24"/>
          <w:szCs w:val="24"/>
        </w:rPr>
        <w:t xml:space="preserve">Held over three days, </w:t>
      </w:r>
      <w:r w:rsidRPr="00E0198D">
        <w:rPr>
          <w:b/>
          <w:sz w:val="24"/>
          <w:szCs w:val="24"/>
        </w:rPr>
        <w:t>Med Academy International Exhibition</w:t>
      </w:r>
      <w:r w:rsidRPr="00545980">
        <w:rPr>
          <w:sz w:val="24"/>
          <w:szCs w:val="24"/>
        </w:rPr>
        <w:t xml:space="preserve"> will be a complex event, divided into two sections, as follows:</w:t>
      </w:r>
    </w:p>
    <w:p w14:paraId="501E42E8" w14:textId="06C4F992" w:rsidR="00C36B95" w:rsidRPr="00F12D29" w:rsidRDefault="00142641" w:rsidP="00142641">
      <w:pPr>
        <w:rPr>
          <w:sz w:val="24"/>
          <w:szCs w:val="24"/>
        </w:rPr>
      </w:pPr>
      <w:r w:rsidRPr="00142641">
        <w:rPr>
          <w:b/>
          <w:sz w:val="24"/>
          <w:szCs w:val="24"/>
        </w:rPr>
        <w:t xml:space="preserve">Medical Exhibition - </w:t>
      </w:r>
      <w:r w:rsidR="00403809" w:rsidRPr="00403809">
        <w:rPr>
          <w:sz w:val="24"/>
          <w:szCs w:val="24"/>
        </w:rPr>
        <w:t>aims to present the latest achievements of medicine and high medical technologies</w:t>
      </w:r>
      <w:r w:rsidR="004038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62642" w:rsidRPr="00862642">
        <w:rPr>
          <w:sz w:val="24"/>
          <w:szCs w:val="24"/>
        </w:rPr>
        <w:t>The exhibition spans through variety of categories ranging from medical equipment of diverse specialties, IT solutions in medicine and telemedicine through medical furniture and disposables to disinfection and sterilization.</w:t>
      </w:r>
    </w:p>
    <w:p w14:paraId="2D68862A" w14:textId="6A1838BB" w:rsidR="00176047" w:rsidRDefault="00C36B95" w:rsidP="00C36B95">
      <w:pPr>
        <w:rPr>
          <w:b/>
          <w:sz w:val="24"/>
          <w:szCs w:val="24"/>
        </w:rPr>
      </w:pPr>
      <w:r w:rsidRPr="00F12D29">
        <w:rPr>
          <w:b/>
          <w:sz w:val="24"/>
          <w:szCs w:val="24"/>
        </w:rPr>
        <w:t>Med Academy Multidisciplinary Congress –</w:t>
      </w:r>
      <w:r w:rsidR="00F17340" w:rsidRPr="00F17340">
        <w:rPr>
          <w:b/>
          <w:sz w:val="24"/>
          <w:szCs w:val="24"/>
        </w:rPr>
        <w:t xml:space="preserve">The Congress is structured in seven </w:t>
      </w:r>
      <w:r w:rsidR="00F17340">
        <w:rPr>
          <w:b/>
          <w:sz w:val="24"/>
          <w:szCs w:val="24"/>
        </w:rPr>
        <w:t xml:space="preserve">scientific </w:t>
      </w:r>
      <w:r w:rsidR="00F17340" w:rsidRPr="00F17340">
        <w:rPr>
          <w:b/>
          <w:sz w:val="24"/>
          <w:szCs w:val="24"/>
        </w:rPr>
        <w:t>plenary session</w:t>
      </w:r>
      <w:r w:rsidR="001E1456">
        <w:rPr>
          <w:b/>
          <w:sz w:val="24"/>
          <w:szCs w:val="24"/>
        </w:rPr>
        <w:t xml:space="preserve">, Debate </w:t>
      </w:r>
      <w:r w:rsidR="008F4F16">
        <w:rPr>
          <w:sz w:val="24"/>
          <w:szCs w:val="24"/>
        </w:rPr>
        <w:t>about</w:t>
      </w:r>
      <w:r w:rsidR="008F4F16" w:rsidRPr="008F4F16">
        <w:rPr>
          <w:sz w:val="24"/>
          <w:szCs w:val="24"/>
        </w:rPr>
        <w:t xml:space="preserve"> public health services</w:t>
      </w:r>
      <w:r w:rsidR="008F4F16">
        <w:rPr>
          <w:sz w:val="24"/>
          <w:szCs w:val="24"/>
        </w:rPr>
        <w:t xml:space="preserve"> in Romania,</w:t>
      </w:r>
      <w:r w:rsidR="006A412C">
        <w:rPr>
          <w:sz w:val="24"/>
          <w:szCs w:val="24"/>
        </w:rPr>
        <w:t xml:space="preserve"> </w:t>
      </w:r>
      <w:r w:rsidR="006A412C" w:rsidRPr="006A412C">
        <w:rPr>
          <w:b/>
          <w:sz w:val="24"/>
          <w:szCs w:val="24"/>
        </w:rPr>
        <w:t>Thematic Workshops, Scientific Courses,</w:t>
      </w:r>
      <w:r w:rsidR="00176047">
        <w:rPr>
          <w:b/>
          <w:sz w:val="24"/>
          <w:szCs w:val="24"/>
        </w:rPr>
        <w:t xml:space="preserve"> </w:t>
      </w:r>
      <w:r w:rsidR="00176047" w:rsidRPr="00176047">
        <w:rPr>
          <w:sz w:val="24"/>
          <w:szCs w:val="24"/>
        </w:rPr>
        <w:t xml:space="preserve">and a Patient Care Section - </w:t>
      </w:r>
      <w:r w:rsidR="00176047" w:rsidRPr="00176047">
        <w:rPr>
          <w:b/>
          <w:sz w:val="24"/>
          <w:szCs w:val="24"/>
        </w:rPr>
        <w:t>Med Academy Patient Care.</w:t>
      </w:r>
    </w:p>
    <w:p w14:paraId="69EE98B9" w14:textId="4B932B4F" w:rsidR="00FB145C" w:rsidRDefault="006B37E9" w:rsidP="00AA0FC5">
      <w:pPr>
        <w:rPr>
          <w:sz w:val="24"/>
          <w:szCs w:val="24"/>
        </w:rPr>
      </w:pPr>
      <w:r w:rsidRPr="006B37E9">
        <w:rPr>
          <w:sz w:val="24"/>
          <w:szCs w:val="24"/>
        </w:rPr>
        <w:t xml:space="preserve">Official opening of the </w:t>
      </w:r>
      <w:r w:rsidRPr="006B37E9">
        <w:rPr>
          <w:b/>
          <w:sz w:val="24"/>
          <w:szCs w:val="24"/>
        </w:rPr>
        <w:t>Med Academy International Exhibition</w:t>
      </w:r>
      <w:r w:rsidRPr="006B37E9">
        <w:rPr>
          <w:sz w:val="24"/>
          <w:szCs w:val="24"/>
        </w:rPr>
        <w:t xml:space="preserve"> will begin with </w:t>
      </w:r>
      <w:r w:rsidR="00E371B1">
        <w:rPr>
          <w:sz w:val="24"/>
          <w:szCs w:val="24"/>
        </w:rPr>
        <w:t>D</w:t>
      </w:r>
      <w:r w:rsidR="00E371B1" w:rsidRPr="006B37E9">
        <w:rPr>
          <w:sz w:val="24"/>
          <w:szCs w:val="24"/>
        </w:rPr>
        <w:t xml:space="preserve">ebate </w:t>
      </w:r>
      <w:r w:rsidRPr="006B37E9">
        <w:rPr>
          <w:sz w:val="24"/>
          <w:szCs w:val="24"/>
        </w:rPr>
        <w:t xml:space="preserve">Session </w:t>
      </w:r>
      <w:r w:rsidRPr="00E371B1">
        <w:rPr>
          <w:b/>
          <w:sz w:val="24"/>
          <w:szCs w:val="24"/>
        </w:rPr>
        <w:t>Pharma Round Trade Table</w:t>
      </w:r>
      <w:r w:rsidRPr="006B37E9">
        <w:rPr>
          <w:sz w:val="24"/>
          <w:szCs w:val="24"/>
        </w:rPr>
        <w:t xml:space="preserve">, </w:t>
      </w:r>
      <w:r w:rsidRPr="004D0FDA">
        <w:rPr>
          <w:i/>
          <w:sz w:val="24"/>
          <w:szCs w:val="24"/>
        </w:rPr>
        <w:t>"How to rebuild trust in the health system in Romania?"</w:t>
      </w:r>
      <w:r w:rsidRPr="006B37E9">
        <w:rPr>
          <w:sz w:val="24"/>
          <w:szCs w:val="24"/>
        </w:rPr>
        <w:t xml:space="preserve"> </w:t>
      </w:r>
      <w:r w:rsidR="004D0FDA" w:rsidRPr="004D0FDA">
        <w:rPr>
          <w:sz w:val="24"/>
          <w:szCs w:val="24"/>
        </w:rPr>
        <w:t>Conference aims to bring in one place representatives from the health - Ministry of Health Insurance</w:t>
      </w:r>
      <w:r w:rsidR="006049C0">
        <w:rPr>
          <w:sz w:val="24"/>
          <w:szCs w:val="24"/>
        </w:rPr>
        <w:t xml:space="preserve">, </w:t>
      </w:r>
      <w:r w:rsidR="004D0FDA" w:rsidRPr="004D0FDA">
        <w:rPr>
          <w:sz w:val="24"/>
          <w:szCs w:val="24"/>
        </w:rPr>
        <w:t>Institute of Public Health Authority Medicine, University of Medicine and Pharmacy,</w:t>
      </w:r>
      <w:r w:rsidR="00121484">
        <w:rPr>
          <w:sz w:val="24"/>
          <w:szCs w:val="24"/>
        </w:rPr>
        <w:t xml:space="preserve"> </w:t>
      </w:r>
      <w:r w:rsidR="00AA0FC5" w:rsidRPr="00AA0FC5">
        <w:rPr>
          <w:sz w:val="24"/>
          <w:szCs w:val="24"/>
        </w:rPr>
        <w:t>to discuss reform of public health services to improve their quality and regain public confidence.</w:t>
      </w:r>
    </w:p>
    <w:p w14:paraId="678031D7" w14:textId="69CEB4B0" w:rsidR="00EC0CDB" w:rsidRDefault="00FB145C" w:rsidP="00AA0FC5">
      <w:pPr>
        <w:rPr>
          <w:sz w:val="24"/>
          <w:szCs w:val="24"/>
        </w:rPr>
      </w:pPr>
      <w:r w:rsidRPr="00FB145C">
        <w:rPr>
          <w:sz w:val="24"/>
          <w:szCs w:val="24"/>
        </w:rPr>
        <w:t xml:space="preserve">Another important branch of this event is the </w:t>
      </w:r>
      <w:r w:rsidRPr="00121484">
        <w:rPr>
          <w:b/>
          <w:sz w:val="24"/>
          <w:szCs w:val="24"/>
        </w:rPr>
        <w:t>Workshop</w:t>
      </w:r>
      <w:r w:rsidR="00AA7ECF">
        <w:rPr>
          <w:b/>
          <w:sz w:val="24"/>
          <w:szCs w:val="24"/>
        </w:rPr>
        <w:t>s</w:t>
      </w:r>
      <w:r w:rsidRPr="00FB145C">
        <w:rPr>
          <w:sz w:val="24"/>
          <w:szCs w:val="24"/>
        </w:rPr>
        <w:t xml:space="preserve"> sessions </w:t>
      </w:r>
      <w:r w:rsidR="00AA7ECF" w:rsidRPr="00AA7ECF">
        <w:rPr>
          <w:b/>
          <w:sz w:val="24"/>
          <w:szCs w:val="24"/>
        </w:rPr>
        <w:t>Med Academy</w:t>
      </w:r>
      <w:r w:rsidR="00AA7ECF">
        <w:rPr>
          <w:sz w:val="24"/>
          <w:szCs w:val="24"/>
        </w:rPr>
        <w:t xml:space="preserve"> </w:t>
      </w:r>
      <w:r w:rsidRPr="00121484">
        <w:rPr>
          <w:b/>
          <w:sz w:val="24"/>
          <w:szCs w:val="24"/>
        </w:rPr>
        <w:t>Patient Care</w:t>
      </w:r>
      <w:r w:rsidR="00E20671">
        <w:rPr>
          <w:sz w:val="24"/>
          <w:szCs w:val="24"/>
        </w:rPr>
        <w:t xml:space="preserve">, </w:t>
      </w:r>
      <w:r w:rsidR="00EC0CDB">
        <w:rPr>
          <w:sz w:val="24"/>
          <w:szCs w:val="24"/>
        </w:rPr>
        <w:t>where p</w:t>
      </w:r>
      <w:r w:rsidR="00EC0CDB" w:rsidRPr="00FB145C">
        <w:rPr>
          <w:sz w:val="24"/>
          <w:szCs w:val="24"/>
        </w:rPr>
        <w:t>atients</w:t>
      </w:r>
      <w:r w:rsidR="00EC0CDB">
        <w:rPr>
          <w:sz w:val="24"/>
          <w:szCs w:val="24"/>
        </w:rPr>
        <w:t xml:space="preserve"> can ask questions to invited medical specialists about various pathologies.</w:t>
      </w:r>
      <w:r w:rsidR="00E1579F">
        <w:rPr>
          <w:sz w:val="24"/>
          <w:szCs w:val="24"/>
        </w:rPr>
        <w:t xml:space="preserve"> </w:t>
      </w:r>
      <w:r w:rsidR="00EC0CDB" w:rsidRPr="00EC0CDB">
        <w:rPr>
          <w:sz w:val="24"/>
          <w:szCs w:val="24"/>
        </w:rPr>
        <w:lastRenderedPageBreak/>
        <w:t>Renowned physicians from various specialties will provide timely answers they need and will assist patients with recommendations and advice to improve the quality of life for every patient.</w:t>
      </w:r>
    </w:p>
    <w:p w14:paraId="2B76A04A" w14:textId="4D82A09C" w:rsidR="00412DEF" w:rsidRDefault="00412DEF" w:rsidP="00C36B95">
      <w:pPr>
        <w:rPr>
          <w:sz w:val="24"/>
          <w:szCs w:val="24"/>
        </w:rPr>
      </w:pPr>
      <w:r w:rsidRPr="00412DEF">
        <w:rPr>
          <w:sz w:val="24"/>
          <w:szCs w:val="24"/>
        </w:rPr>
        <w:t xml:space="preserve">During the </w:t>
      </w:r>
      <w:r w:rsidRPr="00A12E47">
        <w:rPr>
          <w:b/>
          <w:sz w:val="24"/>
          <w:szCs w:val="24"/>
        </w:rPr>
        <w:t>three days</w:t>
      </w:r>
      <w:r w:rsidRPr="00412DEF">
        <w:rPr>
          <w:sz w:val="24"/>
          <w:szCs w:val="24"/>
        </w:rPr>
        <w:t xml:space="preserve"> of the event, the presentations </w:t>
      </w:r>
      <w:r w:rsidR="003B1ACA">
        <w:rPr>
          <w:sz w:val="24"/>
          <w:szCs w:val="24"/>
        </w:rPr>
        <w:t xml:space="preserve">and </w:t>
      </w:r>
      <w:r w:rsidRPr="00412DEF">
        <w:rPr>
          <w:sz w:val="24"/>
          <w:szCs w:val="24"/>
        </w:rPr>
        <w:t>specialized medical services will harmoniously combine with the suite of scientific sessions organized together</w:t>
      </w:r>
      <w:r w:rsidR="00A64EC5">
        <w:rPr>
          <w:sz w:val="24"/>
          <w:szCs w:val="24"/>
        </w:rPr>
        <w:t xml:space="preserve"> </w:t>
      </w:r>
      <w:r w:rsidR="00A64EC5" w:rsidRPr="00412DEF">
        <w:rPr>
          <w:sz w:val="24"/>
          <w:szCs w:val="24"/>
        </w:rPr>
        <w:t>with prestigious medical societies</w:t>
      </w:r>
      <w:r w:rsidRPr="00412DEF">
        <w:rPr>
          <w:sz w:val="24"/>
          <w:szCs w:val="24"/>
        </w:rPr>
        <w:t>,</w:t>
      </w:r>
      <w:r w:rsidR="0095635A">
        <w:rPr>
          <w:sz w:val="24"/>
          <w:szCs w:val="24"/>
        </w:rPr>
        <w:t xml:space="preserve"> </w:t>
      </w:r>
      <w:r w:rsidR="006847CE" w:rsidRPr="006847CE">
        <w:rPr>
          <w:sz w:val="24"/>
          <w:szCs w:val="24"/>
        </w:rPr>
        <w:t xml:space="preserve">designed to give </w:t>
      </w:r>
      <w:r w:rsidR="006847CE" w:rsidRPr="00862614">
        <w:rPr>
          <w:b/>
          <w:sz w:val="24"/>
          <w:szCs w:val="24"/>
        </w:rPr>
        <w:t>Med Academy International Exhibitions</w:t>
      </w:r>
      <w:r w:rsidR="006847CE" w:rsidRPr="006847CE">
        <w:rPr>
          <w:sz w:val="24"/>
          <w:szCs w:val="24"/>
        </w:rPr>
        <w:t xml:space="preserve"> </w:t>
      </w:r>
      <w:r w:rsidR="007D36A9">
        <w:rPr>
          <w:sz w:val="24"/>
          <w:szCs w:val="24"/>
        </w:rPr>
        <w:t xml:space="preserve">the status of the </w:t>
      </w:r>
      <w:proofErr w:type="gramStart"/>
      <w:r w:rsidR="007D36A9" w:rsidRPr="006847CE">
        <w:rPr>
          <w:sz w:val="24"/>
          <w:szCs w:val="24"/>
        </w:rPr>
        <w:t xml:space="preserve">world </w:t>
      </w:r>
      <w:r w:rsidR="007D36A9">
        <w:rPr>
          <w:sz w:val="24"/>
          <w:szCs w:val="24"/>
        </w:rPr>
        <w:t xml:space="preserve"> </w:t>
      </w:r>
      <w:r w:rsidR="007D36A9" w:rsidRPr="006847CE">
        <w:rPr>
          <w:sz w:val="24"/>
          <w:szCs w:val="24"/>
        </w:rPr>
        <w:t>medical</w:t>
      </w:r>
      <w:proofErr w:type="gramEnd"/>
      <w:r w:rsidR="007D36A9" w:rsidRPr="006847CE">
        <w:rPr>
          <w:sz w:val="24"/>
          <w:szCs w:val="24"/>
        </w:rPr>
        <w:t xml:space="preserve"> </w:t>
      </w:r>
      <w:r w:rsidR="006847CE" w:rsidRPr="006847CE">
        <w:rPr>
          <w:sz w:val="24"/>
          <w:szCs w:val="24"/>
        </w:rPr>
        <w:t>amphitheater in Romania.</w:t>
      </w:r>
    </w:p>
    <w:p w14:paraId="27585E2F" w14:textId="006AD871" w:rsidR="002118C4" w:rsidRDefault="002118C4" w:rsidP="00C36B95">
      <w:pPr>
        <w:rPr>
          <w:sz w:val="24"/>
          <w:szCs w:val="24"/>
        </w:rPr>
      </w:pPr>
      <w:r w:rsidRPr="00862614">
        <w:rPr>
          <w:b/>
          <w:sz w:val="24"/>
          <w:szCs w:val="24"/>
        </w:rPr>
        <w:t>Med Academy International Exhibitions</w:t>
      </w:r>
      <w:r w:rsidRPr="002118C4">
        <w:rPr>
          <w:sz w:val="24"/>
          <w:szCs w:val="24"/>
        </w:rPr>
        <w:t xml:space="preserve"> will provide a unique platform in which national and international experts will explain, comment on and compare their experience.</w:t>
      </w:r>
    </w:p>
    <w:p w14:paraId="1DFE0746" w14:textId="525F535E" w:rsidR="00BB5BF6" w:rsidRDefault="00BB5BF6" w:rsidP="00C36B95">
      <w:pPr>
        <w:rPr>
          <w:sz w:val="24"/>
          <w:szCs w:val="24"/>
        </w:rPr>
      </w:pPr>
      <w:r w:rsidRPr="00BB5BF6">
        <w:rPr>
          <w:sz w:val="24"/>
          <w:szCs w:val="24"/>
        </w:rPr>
        <w:t xml:space="preserve">More information about </w:t>
      </w:r>
      <w:r w:rsidRPr="00BB5BF6">
        <w:rPr>
          <w:b/>
          <w:sz w:val="24"/>
          <w:szCs w:val="24"/>
        </w:rPr>
        <w:t>Med Academy International Exhibitions</w:t>
      </w:r>
      <w:r w:rsidRPr="00BB5BF6">
        <w:rPr>
          <w:sz w:val="24"/>
          <w:szCs w:val="24"/>
        </w:rPr>
        <w:t xml:space="preserve"> can be found in the attached brochure or you can view it by visiting the following link</w:t>
      </w:r>
      <w:r>
        <w:rPr>
          <w:sz w:val="24"/>
          <w:szCs w:val="24"/>
        </w:rPr>
        <w:t xml:space="preserve">: </w:t>
      </w:r>
      <w:hyperlink r:id="rId6" w:history="1">
        <w:r w:rsidRPr="00F12D29">
          <w:rPr>
            <w:rStyle w:val="Hyperlink"/>
            <w:sz w:val="24"/>
            <w:szCs w:val="24"/>
          </w:rPr>
          <w:t>http://maie.ro/</w:t>
        </w:r>
      </w:hyperlink>
    </w:p>
    <w:p w14:paraId="75DA208F" w14:textId="66FF9C2C" w:rsidR="001B347F" w:rsidRPr="0084688D" w:rsidRDefault="001B347F" w:rsidP="0084688D">
      <w:r w:rsidRPr="0084688D">
        <w:t xml:space="preserve">Our goal is to provide exhibitors at our congresses with the best possible exposure allowing them to build </w:t>
      </w:r>
      <w:proofErr w:type="spellStart"/>
      <w:r w:rsidRPr="0084688D">
        <w:t>longterm</w:t>
      </w:r>
      <w:proofErr w:type="spellEnd"/>
      <w:r w:rsidR="0084688D">
        <w:t xml:space="preserve"> </w:t>
      </w:r>
      <w:r w:rsidRPr="0084688D">
        <w:t>working relationships with a set of industry exhibition partners.</w:t>
      </w:r>
    </w:p>
    <w:p w14:paraId="28183552" w14:textId="5B99995F" w:rsidR="00277FD7" w:rsidRDefault="001B347F" w:rsidP="00277FD7">
      <w:r w:rsidRPr="0084688D">
        <w:t xml:space="preserve">We would be very pleased to include you among our exhibitors for </w:t>
      </w:r>
      <w:r w:rsidR="00E8201D" w:rsidRPr="00BB5BF6">
        <w:rPr>
          <w:b/>
          <w:sz w:val="24"/>
          <w:szCs w:val="24"/>
        </w:rPr>
        <w:t>Med Academy International Exhibitions</w:t>
      </w:r>
      <w:r w:rsidRPr="0084688D">
        <w:t>. For further</w:t>
      </w:r>
      <w:r w:rsidR="0084688D">
        <w:t xml:space="preserve"> </w:t>
      </w:r>
      <w:r w:rsidRPr="0084688D">
        <w:t xml:space="preserve">information please read this Exhibition Prospectus or contact our professional congress </w:t>
      </w:r>
      <w:proofErr w:type="spellStart"/>
      <w:r w:rsidRPr="0084688D">
        <w:t>organiser</w:t>
      </w:r>
      <w:proofErr w:type="spellEnd"/>
      <w:r w:rsidRPr="0084688D">
        <w:t xml:space="preserve"> (PCO) who is</w:t>
      </w:r>
      <w:r w:rsidR="0084688D">
        <w:t xml:space="preserve"> </w:t>
      </w:r>
      <w:r w:rsidRPr="0084688D">
        <w:t>supervising the exhibition:</w:t>
      </w:r>
    </w:p>
    <w:p w14:paraId="35643F77" w14:textId="524B224A" w:rsidR="00277FD7" w:rsidRPr="00A259CB" w:rsidRDefault="00277FD7" w:rsidP="00277FD7">
      <w:pPr>
        <w:rPr>
          <w:b/>
        </w:rPr>
      </w:pPr>
      <w:r w:rsidRPr="00A259CB">
        <w:rPr>
          <w:b/>
        </w:rPr>
        <w:t>Contact: George Nicolae</w:t>
      </w:r>
    </w:p>
    <w:p w14:paraId="61E3955D" w14:textId="7A34031B" w:rsidR="00277FD7" w:rsidRDefault="00277FD7" w:rsidP="00277FD7">
      <w:r>
        <w:t xml:space="preserve">Phone: +40 </w:t>
      </w:r>
      <w:r w:rsidR="00B66C89">
        <w:t>0787.323.868</w:t>
      </w:r>
    </w:p>
    <w:p w14:paraId="59E4F614" w14:textId="05D5C68F" w:rsidR="00A259CB" w:rsidRDefault="00277FD7" w:rsidP="00277FD7">
      <w:r>
        <w:t xml:space="preserve">Email: </w:t>
      </w:r>
      <w:hyperlink r:id="rId7" w:history="1">
        <w:r w:rsidR="000B51B7" w:rsidRPr="00A5719C">
          <w:rPr>
            <w:rStyle w:val="Hyperlink"/>
          </w:rPr>
          <w:t>George.nicolae@medacademy.ro</w:t>
        </w:r>
      </w:hyperlink>
      <w:r w:rsidR="000B51B7">
        <w:t xml:space="preserve"> </w:t>
      </w:r>
    </w:p>
    <w:p w14:paraId="752F08C1" w14:textId="77777777" w:rsidR="00A259CB" w:rsidRDefault="00A259CB" w:rsidP="00277FD7"/>
    <w:p w14:paraId="7DE1BA31" w14:textId="113FDBEE" w:rsidR="00277FD7" w:rsidRDefault="00277FD7" w:rsidP="00277FD7">
      <w:r>
        <w:t>We look forward to hearing from you.</w:t>
      </w:r>
    </w:p>
    <w:p w14:paraId="78B52F2E" w14:textId="721E3BF8" w:rsidR="00715E8E" w:rsidRDefault="00277FD7" w:rsidP="00277FD7">
      <w:r>
        <w:t>Best regards</w:t>
      </w:r>
      <w:r w:rsidR="00A259CB">
        <w:t>,</w:t>
      </w:r>
    </w:p>
    <w:p w14:paraId="72C341DB" w14:textId="73947EAE" w:rsidR="00A259CB" w:rsidRDefault="00A259CB" w:rsidP="00277FD7">
      <w:r>
        <w:t>George Nicolae</w:t>
      </w:r>
    </w:p>
    <w:sectPr w:rsidR="00A259CB" w:rsidSect="00182C56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2E968" w14:textId="77777777" w:rsidR="00EC4A76" w:rsidRDefault="00EC4A76">
      <w:pPr>
        <w:spacing w:after="0" w:line="240" w:lineRule="auto"/>
      </w:pPr>
      <w:r>
        <w:separator/>
      </w:r>
    </w:p>
  </w:endnote>
  <w:endnote w:type="continuationSeparator" w:id="0">
    <w:p w14:paraId="34E79BC8" w14:textId="77777777" w:rsidR="00EC4A76" w:rsidRDefault="00EC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07DC" w14:textId="77777777" w:rsidR="00182C56" w:rsidRDefault="00E22A85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FAD0214" wp14:editId="2B35ADC8">
          <wp:simplePos x="0" y="0"/>
          <wp:positionH relativeFrom="column">
            <wp:posOffset>-361950</wp:posOffset>
          </wp:positionH>
          <wp:positionV relativeFrom="paragraph">
            <wp:posOffset>-419735</wp:posOffset>
          </wp:positionV>
          <wp:extent cx="6707505" cy="876935"/>
          <wp:effectExtent l="0" t="0" r="0" b="0"/>
          <wp:wrapTight wrapText="bothSides">
            <wp:wrapPolygon edited="0">
              <wp:start x="0" y="0"/>
              <wp:lineTo x="0" y="21115"/>
              <wp:lineTo x="21533" y="21115"/>
              <wp:lineTo x="2153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 MA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7505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CB6A6" w14:textId="77777777" w:rsidR="00EC4A76" w:rsidRDefault="00EC4A76">
      <w:pPr>
        <w:spacing w:after="0" w:line="240" w:lineRule="auto"/>
      </w:pPr>
      <w:r>
        <w:separator/>
      </w:r>
    </w:p>
  </w:footnote>
  <w:footnote w:type="continuationSeparator" w:id="0">
    <w:p w14:paraId="4232D414" w14:textId="77777777" w:rsidR="00EC4A76" w:rsidRDefault="00EC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BDA01" w14:textId="77777777" w:rsidR="00182C56" w:rsidRDefault="00E22A8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5AB496" wp14:editId="13CECD77">
          <wp:simplePos x="0" y="0"/>
          <wp:positionH relativeFrom="margin">
            <wp:align>center</wp:align>
          </wp:positionH>
          <wp:positionV relativeFrom="paragraph">
            <wp:posOffset>-228600</wp:posOffset>
          </wp:positionV>
          <wp:extent cx="6418755" cy="2444750"/>
          <wp:effectExtent l="0" t="0" r="1270" b="0"/>
          <wp:wrapTight wrapText="bothSides">
            <wp:wrapPolygon edited="0">
              <wp:start x="0" y="0"/>
              <wp:lineTo x="0" y="21376"/>
              <wp:lineTo x="21540" y="21376"/>
              <wp:lineTo x="2154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web-Targ-Maie-1024x39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8755" cy="244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B95"/>
    <w:rsid w:val="000B51B7"/>
    <w:rsid w:val="000B5D5A"/>
    <w:rsid w:val="000E0DCA"/>
    <w:rsid w:val="000F1BA1"/>
    <w:rsid w:val="00102163"/>
    <w:rsid w:val="00121484"/>
    <w:rsid w:val="00142641"/>
    <w:rsid w:val="00176047"/>
    <w:rsid w:val="001B347F"/>
    <w:rsid w:val="001E1456"/>
    <w:rsid w:val="00202B0F"/>
    <w:rsid w:val="002118C4"/>
    <w:rsid w:val="00263826"/>
    <w:rsid w:val="00277FD7"/>
    <w:rsid w:val="0028152A"/>
    <w:rsid w:val="002A258F"/>
    <w:rsid w:val="003B1ACA"/>
    <w:rsid w:val="003F34EF"/>
    <w:rsid w:val="00403809"/>
    <w:rsid w:val="00412DEF"/>
    <w:rsid w:val="004D0FDA"/>
    <w:rsid w:val="004E4D6A"/>
    <w:rsid w:val="004E5802"/>
    <w:rsid w:val="00545980"/>
    <w:rsid w:val="00586D2F"/>
    <w:rsid w:val="006049C0"/>
    <w:rsid w:val="006847CE"/>
    <w:rsid w:val="006A412C"/>
    <w:rsid w:val="006B37E9"/>
    <w:rsid w:val="006F6A15"/>
    <w:rsid w:val="00715E8E"/>
    <w:rsid w:val="007566B3"/>
    <w:rsid w:val="007B1120"/>
    <w:rsid w:val="007D36A9"/>
    <w:rsid w:val="0084688D"/>
    <w:rsid w:val="00862614"/>
    <w:rsid w:val="00862642"/>
    <w:rsid w:val="008F4F16"/>
    <w:rsid w:val="00951568"/>
    <w:rsid w:val="0095635A"/>
    <w:rsid w:val="00972098"/>
    <w:rsid w:val="00A12E47"/>
    <w:rsid w:val="00A15905"/>
    <w:rsid w:val="00A259CB"/>
    <w:rsid w:val="00A64EC5"/>
    <w:rsid w:val="00AA0FC5"/>
    <w:rsid w:val="00AA7ECF"/>
    <w:rsid w:val="00AD3197"/>
    <w:rsid w:val="00B66C89"/>
    <w:rsid w:val="00B929E4"/>
    <w:rsid w:val="00BB5BF6"/>
    <w:rsid w:val="00C36B95"/>
    <w:rsid w:val="00C533D2"/>
    <w:rsid w:val="00C67775"/>
    <w:rsid w:val="00D73168"/>
    <w:rsid w:val="00DE1DA5"/>
    <w:rsid w:val="00E0198D"/>
    <w:rsid w:val="00E1579F"/>
    <w:rsid w:val="00E20671"/>
    <w:rsid w:val="00E22A85"/>
    <w:rsid w:val="00E3376F"/>
    <w:rsid w:val="00E371B1"/>
    <w:rsid w:val="00E8201D"/>
    <w:rsid w:val="00EC0CDB"/>
    <w:rsid w:val="00EC4A76"/>
    <w:rsid w:val="00F17340"/>
    <w:rsid w:val="00FA4387"/>
    <w:rsid w:val="00FA55FF"/>
    <w:rsid w:val="00F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0BA7"/>
  <w15:chartTrackingRefBased/>
  <w15:docId w15:val="{E400E567-148E-48D0-AF88-0683F050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B95"/>
  </w:style>
  <w:style w:type="paragraph" w:styleId="Footer">
    <w:name w:val="footer"/>
    <w:basedOn w:val="Normal"/>
    <w:link w:val="FooterChar"/>
    <w:uiPriority w:val="99"/>
    <w:unhideWhenUsed/>
    <w:rsid w:val="00C36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B95"/>
  </w:style>
  <w:style w:type="character" w:styleId="Hyperlink">
    <w:name w:val="Hyperlink"/>
    <w:basedOn w:val="DefaultParagraphFont"/>
    <w:uiPriority w:val="99"/>
    <w:unhideWhenUsed/>
    <w:rsid w:val="00C36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1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eorge.nicolae@medacademy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e.ro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503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</dc:creator>
  <cp:keywords/>
  <dc:description/>
  <cp:lastModifiedBy>office@personaldataprotection Personal Data Protection</cp:lastModifiedBy>
  <cp:revision>75</cp:revision>
  <dcterms:created xsi:type="dcterms:W3CDTF">2018-03-26T13:36:00Z</dcterms:created>
  <dcterms:modified xsi:type="dcterms:W3CDTF">2018-08-27T14:43:00Z</dcterms:modified>
</cp:coreProperties>
</file>