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both"/>
        <w:outlineLvl w:val="1"/>
        <w:rPr>
          <w:rFonts w:ascii="Roboto" w:hAnsi="Roboto" w:eastAsia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Roboto" w:hAnsi="Roboto" w:eastAsia="Times New Roman" w:cs="Times New Roman"/>
          <w:b/>
          <w:bCs/>
          <w:sz w:val="28"/>
          <w:szCs w:val="28"/>
        </w:rPr>
        <w:t xml:space="preserve">Cung ứng lao động - </w:t>
      </w:r>
      <w:r>
        <w:rPr>
          <w:rFonts w:ascii="Roboto" w:hAnsi="Roboto" w:eastAsia="Times New Roman" w:cs="Times New Roman"/>
          <w:b/>
          <w:bCs/>
          <w:color w:val="FF0000"/>
          <w:sz w:val="28"/>
          <w:szCs w:val="28"/>
        </w:rPr>
        <w:t>MANPOWER SUPPLY SERVICE</w:t>
      </w: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  <w:r>
        <w:rPr>
          <w:rFonts w:ascii="Roboto" w:hAnsi="Roboto" w:eastAsia="Times New Roman" w:cs="Times New Roman"/>
          <w:b/>
          <w:sz w:val="28"/>
          <w:szCs w:val="28"/>
        </w:rPr>
        <w:t xml:space="preserve">Chúng tôi cung ứng lao động cho các lĩnh vực sau:   - </w:t>
      </w:r>
      <w:r>
        <w:rPr>
          <w:rFonts w:ascii="Roboto" w:hAnsi="Roboto" w:eastAsia="Times New Roman" w:cs="Times New Roman"/>
          <w:b/>
          <w:color w:val="FF0000"/>
          <w:sz w:val="28"/>
          <w:szCs w:val="28"/>
        </w:rPr>
        <w:t>We have ability to supply labor in following professions</w:t>
      </w:r>
      <w:r>
        <w:rPr>
          <w:rFonts w:ascii="Roboto" w:hAnsi="Roboto" w:eastAsia="Times New Roman" w:cs="Times New Roman"/>
          <w:b/>
          <w:color w:val="FF0000"/>
          <w:sz w:val="28"/>
          <w:szCs w:val="28"/>
        </w:rPr>
        <w:br w:type="textWrapping"/>
      </w:r>
      <w:r>
        <w:rPr>
          <w:rFonts w:ascii="Roboto" w:hAnsi="Roboto" w:eastAsia="Times New Roman" w:cs="Times New Roman"/>
          <w:b/>
          <w:bCs/>
          <w:sz w:val="28"/>
          <w:szCs w:val="28"/>
        </w:rPr>
        <w:t xml:space="preserve">1.    Xây dựng:  - </w:t>
      </w:r>
      <w:r>
        <w:rPr>
          <w:rFonts w:ascii="Roboto" w:hAnsi="Roboto" w:eastAsia="Times New Roman" w:cs="Times New Roman"/>
          <w:b/>
          <w:bCs/>
          <w:color w:val="FF0000"/>
          <w:sz w:val="28"/>
          <w:szCs w:val="28"/>
        </w:rPr>
        <w:t xml:space="preserve">CONSTRUCTION </w:t>
      </w:r>
      <w:r>
        <w:rPr>
          <w:rFonts w:ascii="Roboto" w:hAnsi="Roboto" w:eastAsia="Times New Roman" w:cs="Times New Roman"/>
          <w:b/>
          <w:color w:val="FF0000"/>
          <w:sz w:val="28"/>
          <w:szCs w:val="28"/>
        </w:rPr>
        <w:br w:type="textWrapping"/>
      </w:r>
      <w:r>
        <w:rPr>
          <w:rFonts w:ascii="Roboto" w:hAnsi="Roboto" w:eastAsia="Times New Roman" w:cs="Times New Roman"/>
          <w:b/>
          <w:sz w:val="28"/>
          <w:szCs w:val="28"/>
        </w:rPr>
        <w:t>Chúng tôi cung ứng các loại ngành nghề sau đây: </w:t>
      </w:r>
    </w:p>
    <w:tbl>
      <w:tblPr>
        <w:tblStyle w:val="3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4"/>
        <w:gridCol w:w="2967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75940" cy="1147445"/>
                  <wp:effectExtent l="0" t="0" r="0" b="0"/>
                  <wp:docPr id="1" name="Picture 1" descr="http://vinacomvietnam.vn/uploads/news_img/nv_d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vinacomvietnam.vn/uploads/news_img/nv_d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170" cy="118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Giám sát và Nhân viên Hành chính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Supervisor &amp; Administrative staff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4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Quản lý dự án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Project maneger </w:t>
            </w:r>
          </w:p>
        </w:tc>
        <w:tc>
          <w:tcPr>
            <w:tcW w:w="2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Nhân viên Hành chính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4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Điều phối viên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Coordinator </w:t>
            </w:r>
          </w:p>
        </w:tc>
        <w:tc>
          <w:tcPr>
            <w:tcW w:w="2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Phiên/Biên dịch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Translator  - Interpreter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4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Quản lý trại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Construction site manager</w:t>
            </w:r>
          </w:p>
        </w:tc>
        <w:tc>
          <w:tcPr>
            <w:tcW w:w="29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Đốc công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Foreman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4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Nhân viên an toàn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Safety staff </w:t>
            </w:r>
          </w:p>
        </w:tc>
        <w:tc>
          <w:tcPr>
            <w:tcW w:w="29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Đầu bếp/Nấu ăn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Cook</w:t>
            </w:r>
          </w:p>
        </w:tc>
      </w:tr>
    </w:tbl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tbl>
      <w:tblPr>
        <w:tblStyle w:val="3"/>
        <w:tblW w:w="10794" w:type="dxa"/>
        <w:tblInd w:w="-5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2"/>
        <w:gridCol w:w="3048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74670" cy="1376045"/>
                  <wp:effectExtent l="0" t="0" r="0" b="0"/>
                  <wp:docPr id="2" name="Picture 2" descr="http://vinacomvietnam.vn/uploads/news_img/kinh_te_cong_nhan_7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vinacomvietnam.vn/uploads/news_img/kinh_te_cong_nhan_7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636" cy="138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Kỹ sư –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 Engineer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Xây dựng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Construction engineer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Quản ký chất lượng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Quality manager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cơ khí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Mechanical engineer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an toàn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Safety engineer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điện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Electrical engineer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Giám sát viên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Supervisor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kết cấu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Structural engineer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trắc địa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Geodetic engineer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Kỹ sư môi trường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Environmental engineer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Kỹ sư thiết kế bản vẽ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Designer </w:t>
            </w:r>
          </w:p>
        </w:tc>
      </w:tr>
    </w:tbl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tbl>
      <w:tblPr>
        <w:tblStyle w:val="3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0"/>
        <w:gridCol w:w="2785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04820" cy="2023110"/>
                  <wp:effectExtent l="0" t="0" r="5080" b="0"/>
                  <wp:docPr id="3" name="Picture 3" descr="http://vinacomvietnam.vn/uploads/news_img/laodongnn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vinacomvietnam.vn/uploads/news_img/laodongnn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42" cy="203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Lao động lành nghề - Bán lành nghề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Skilled  - semi skilled workers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 Thợ xây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Builder 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Thợ trát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 – Plasterers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Thợ sắt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– iron worker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 Thợ mộc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Carpenter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Thợ sơn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painter 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 Thợ ốp lát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– bricklayers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Thợ điện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electrician 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 Thợ điện công nghiệp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-Industrial electrician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Thợ lắp ráp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Installer 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 Thợ lắp ráp đường ống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pipe installer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Thợ giàn giáo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- Scaffolding workers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 Thợ ống nước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 Plumber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Thợ hàn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Welder (3G – 6G)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Thợ cơ khí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-Mechanics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Thợ phụ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-Auxiliary </w:t>
            </w:r>
          </w:p>
        </w:tc>
        <w:tc>
          <w:tcPr>
            <w:tcW w:w="3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Lao đọng phổ thông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Common labor </w:t>
            </w:r>
          </w:p>
        </w:tc>
      </w:tr>
    </w:tbl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tbl>
      <w:tblPr>
        <w:tblStyle w:val="3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3328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42285" cy="1771650"/>
                  <wp:effectExtent l="0" t="0" r="5715" b="0"/>
                  <wp:docPr id="4" name="Picture 4" descr="http://vinacomvietnam.vn/uploads/news_img/mayx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vinacomvietnam.vn/uploads/news_img/mayx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00" cy="179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Lái xe và Vận hành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Driver – operator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 xúc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-Excavator operator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 ủi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Bulldozers operator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 san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Leveling machine operator 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 xúc lật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Loader operator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• Vận hành máy xúc đào tổng hợp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 cẩu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Crane operator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 nâng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Lifting machine operator 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 • Roller Operator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•  Vận hành máy xúc đa năng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</w:rPr>
              <w:t xml:space="preserve">-multi-purpose loaders operator 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Lái xe tải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Truck driver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• Lái xe rờ moóc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-Trailers driver 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Lái xe téc nước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Water tank driver </w:t>
            </w:r>
          </w:p>
        </w:tc>
      </w:tr>
    </w:tbl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  <w:r>
        <w:rPr>
          <w:rFonts w:ascii="Roboto" w:hAnsi="Roboto" w:eastAsia="Times New Roman" w:cs="Times New Roman"/>
          <w:b/>
          <w:sz w:val="28"/>
          <w:szCs w:val="28"/>
        </w:rPr>
        <w:t>  </w:t>
      </w: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sz w:val="28"/>
          <w:szCs w:val="28"/>
        </w:rPr>
      </w:pPr>
      <w:r>
        <w:rPr>
          <w:rFonts w:ascii="Roboto" w:hAnsi="Roboto" w:eastAsia="Times New Roman" w:cs="Times New Roman"/>
          <w:b/>
          <w:sz w:val="28"/>
          <w:szCs w:val="28"/>
        </w:rPr>
        <w:t> </w:t>
      </w:r>
      <w:r>
        <w:rPr>
          <w:rFonts w:ascii="Roboto" w:hAnsi="Roboto" w:eastAsia="Times New Roman" w:cs="Times New Roman"/>
          <w:b/>
          <w:bCs/>
          <w:sz w:val="28"/>
          <w:szCs w:val="28"/>
        </w:rPr>
        <w:t xml:space="preserve">2. Sản xuất chế tạo </w:t>
      </w:r>
      <w:r>
        <w:rPr>
          <w:rFonts w:ascii="Roboto" w:hAnsi="Roboto" w:eastAsia="Times New Roman" w:cs="Times New Roman"/>
          <w:b/>
          <w:bCs/>
          <w:color w:val="FF0000"/>
          <w:sz w:val="28"/>
          <w:szCs w:val="28"/>
        </w:rPr>
        <w:t xml:space="preserve">– Manufacture </w:t>
      </w:r>
      <w:r>
        <w:rPr>
          <w:rFonts w:ascii="Roboto" w:hAnsi="Roboto" w:eastAsia="Times New Roman" w:cs="Times New Roman"/>
          <w:b/>
          <w:color w:val="FF0000"/>
          <w:sz w:val="28"/>
          <w:szCs w:val="28"/>
        </w:rPr>
        <w:br w:type="textWrapping"/>
      </w:r>
      <w:r>
        <w:rPr>
          <w:rFonts w:ascii="Roboto" w:hAnsi="Roboto" w:eastAsia="Times New Roman" w:cs="Times New Roman"/>
          <w:b/>
          <w:sz w:val="28"/>
          <w:szCs w:val="28"/>
        </w:rPr>
        <w:t>Chúng tôi cung cấp các lao động được đào tạo và có kinh nghiệm trong các lĩnh vực sản xuất chế tạo sau:</w:t>
      </w: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color w:val="FF0000"/>
          <w:sz w:val="28"/>
          <w:szCs w:val="28"/>
        </w:rPr>
      </w:pPr>
      <w:r>
        <w:rPr>
          <w:rFonts w:ascii="Roboto" w:hAnsi="Roboto" w:eastAsia="Times New Roman" w:cs="Times New Roman"/>
          <w:b/>
          <w:color w:val="FF0000"/>
          <w:sz w:val="28"/>
          <w:szCs w:val="28"/>
        </w:rPr>
        <w:t xml:space="preserve">We supply trained and experienced workers in following manufacture and production </w:t>
      </w:r>
    </w:p>
    <w:p>
      <w:pPr>
        <w:shd w:val="clear" w:color="auto" w:fill="FFFFFF"/>
        <w:spacing w:after="0" w:line="420" w:lineRule="atLeast"/>
        <w:rPr>
          <w:rFonts w:ascii="Roboto" w:hAnsi="Roboto" w:eastAsia="Times New Roman" w:cs="Times New Roman"/>
          <w:b/>
          <w:color w:val="FF0000"/>
          <w:sz w:val="28"/>
          <w:szCs w:val="28"/>
        </w:rPr>
      </w:pPr>
    </w:p>
    <w:tbl>
      <w:tblPr>
        <w:tblStyle w:val="3"/>
        <w:tblW w:w="1079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0"/>
        <w:gridCol w:w="2735"/>
        <w:gridCol w:w="319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57525" cy="1652270"/>
                  <wp:effectExtent l="0" t="0" r="9525" b="5080"/>
                  <wp:docPr id="5" name="Picture 5" descr="http://vinacomvietnam.vn/uploads/news_img/ert_7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vinacomvietnam.vn/uploads/news_img/ert_70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509" cy="170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Cơ khí, Điện và Điện tử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Mechanics, Electricity, electronics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Lao động phổ thông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Common labor 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Vận hành máy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Machinery operator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Lắp ráp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Installer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Công nhân chế tạo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Manufacturing worker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 Kiểm tra sản phẩm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Quality control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Đóng gói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Packing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tbl>
      <w:tblPr>
        <w:tblStyle w:val="3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5"/>
        <w:gridCol w:w="277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57525" cy="1204595"/>
                  <wp:effectExtent l="0" t="0" r="0" b="0"/>
                  <wp:docPr id="6" name="Picture 6" descr="http://vinacomvietnam.vn/uploads/news_img/nu_37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ttp://vinacomvietnam.vn/uploads/news_img/nu_37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184" cy="121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Cao su, Nhựa và Hóa chất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– Rubber, Plastic and Chemical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5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Lao động phổ thông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Common labor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 Vận hành máy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-Machinery operator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5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Làm sạch khuôn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Thợ phụ vận hành máy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Machinery operator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5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Kiểm tra sản phẩm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-Quality control 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 Đóng gói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Packing </w:t>
            </w:r>
          </w:p>
        </w:tc>
      </w:tr>
    </w:tbl>
    <w:p>
      <w:pPr>
        <w:shd w:val="clear" w:color="auto" w:fill="FFFFFF"/>
        <w:spacing w:after="24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</w:p>
    <w:tbl>
      <w:tblPr>
        <w:tblStyle w:val="3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2859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42920" cy="1852295"/>
                  <wp:effectExtent l="0" t="0" r="5080" b="0"/>
                  <wp:docPr id="7" name="Picture 7" descr="http://vinacomvietnam.vn/uploads/news_img/TTDL_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ttp://vinacomvietnam.vn/uploads/news_img/TTDL_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75" cy="18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May mặc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 – Garment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Thợ may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tailors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Thợ vắt sổ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  Làm sạch máy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-Machinery cleaner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Nhặt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Vận hành máy chung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-Machinery operator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 •  Thợ vải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– Clothman </w:t>
            </w:r>
          </w:p>
        </w:tc>
      </w:tr>
    </w:tbl>
    <w:p>
      <w:pPr>
        <w:shd w:val="clear" w:color="auto" w:fill="FFFFFF"/>
        <w:spacing w:after="0" w:line="420" w:lineRule="atLeast"/>
        <w:jc w:val="both"/>
        <w:rPr>
          <w:rFonts w:ascii="Roboto" w:hAnsi="Roboto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420" w:lineRule="atLeast"/>
        <w:jc w:val="both"/>
        <w:rPr>
          <w:rFonts w:ascii="Roboto" w:hAnsi="Roboto" w:eastAsia="Times New Roman" w:cs="Times New Roman"/>
          <w:b/>
          <w:sz w:val="28"/>
          <w:szCs w:val="28"/>
        </w:rPr>
      </w:pPr>
      <w:r>
        <w:rPr>
          <w:rFonts w:ascii="Roboto" w:hAnsi="Roboto" w:eastAsia="Times New Roman" w:cs="Times New Roman"/>
          <w:b/>
          <w:bCs/>
          <w:sz w:val="28"/>
          <w:szCs w:val="28"/>
        </w:rPr>
        <w:t>3. Nông nghiệp và Thực phẩm</w:t>
      </w:r>
    </w:p>
    <w:tbl>
      <w:tblPr>
        <w:tblStyle w:val="3"/>
        <w:tblW w:w="10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7"/>
        <w:gridCol w:w="3062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3071495" cy="1533525"/>
                  <wp:effectExtent l="0" t="0" r="0" b="0"/>
                  <wp:docPr id="8" name="Picture 8" descr="http://vinacomvietnam.vn/uploads/news_img/ttsnb_11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vinacomvietnam.vn/uploads/news_img/ttsnb_11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816" cy="154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>Agriculture &amp; Foods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7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Trồng trọt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-Farm worker </w:t>
            </w:r>
          </w:p>
        </w:tc>
        <w:tc>
          <w:tcPr>
            <w:tcW w:w="2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Chế biến thực phẩm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-Food processing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7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Làm bánh mỳ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-Banking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 Đóng gói công nghiệp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-Industrial packing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7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Chăn nuôi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-Animal husbandry worker. </w:t>
            </w:r>
          </w:p>
        </w:tc>
        <w:tc>
          <w:tcPr>
            <w:tcW w:w="28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 •  Chế biến thức ăn sẵn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8"/>
                <w:szCs w:val="28"/>
              </w:rPr>
              <w:t xml:space="preserve">-Instant food processing 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Roboto">
    <w:panose1 w:val="02000000000000000000"/>
    <w:charset w:val="00"/>
    <w:family w:val="roman"/>
    <w:pitch w:val="default"/>
    <w:sig w:usb0="E00002FF" w:usb1="5000205B" w:usb2="00000020" w:usb3="00000000" w:csb0="2000019F" w:csb1="0000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B4D"/>
    <w:multiLevelType w:val="multilevel"/>
    <w:tmpl w:val="5E437B4D"/>
    <w:lvl w:ilvl="0" w:tentative="0">
      <w:start w:val="2"/>
      <w:numFmt w:val="bullet"/>
      <w:lvlText w:val="-"/>
      <w:lvlJc w:val="left"/>
      <w:pPr>
        <w:ind w:left="435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A"/>
    <w:rsid w:val="0004026F"/>
    <w:rsid w:val="00087538"/>
    <w:rsid w:val="000F46E9"/>
    <w:rsid w:val="00172C21"/>
    <w:rsid w:val="00212B75"/>
    <w:rsid w:val="002747B8"/>
    <w:rsid w:val="002A233E"/>
    <w:rsid w:val="002D3BCA"/>
    <w:rsid w:val="003226F7"/>
    <w:rsid w:val="0035013F"/>
    <w:rsid w:val="003B3A1B"/>
    <w:rsid w:val="004D7429"/>
    <w:rsid w:val="00544F0C"/>
    <w:rsid w:val="00665DAB"/>
    <w:rsid w:val="006D247A"/>
    <w:rsid w:val="007C1022"/>
    <w:rsid w:val="007C6A47"/>
    <w:rsid w:val="008F443F"/>
    <w:rsid w:val="00C65A13"/>
    <w:rsid w:val="00C8226B"/>
    <w:rsid w:val="00CA4D5B"/>
    <w:rsid w:val="00D57EE5"/>
    <w:rsid w:val="00EF27FF"/>
    <w:rsid w:val="00F32686"/>
    <w:rsid w:val="00FA56CA"/>
    <w:rsid w:val="1DE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506</Words>
  <Characters>2890</Characters>
  <Lines>24</Lines>
  <Paragraphs>6</Paragraphs>
  <TotalTime>70</TotalTime>
  <ScaleCrop>false</ScaleCrop>
  <LinksUpToDate>false</LinksUpToDate>
  <CharactersWithSpaces>3390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2018-10-07T15:00:00Z</dcterms:created>
  <dc:creator>Windows User</dc:creator>
  <cp:lastModifiedBy>User</cp:lastModifiedBy>
  <dcterms:modified xsi:type="dcterms:W3CDTF">2018-10-11T05:29:57Z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