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0" distR="13335" simplePos="0" locked="0" layoutInCell="1" allowOverlap="1" relativeHeight="3">
            <wp:simplePos x="0" y="0"/>
            <wp:positionH relativeFrom="column">
              <wp:posOffset>3335020</wp:posOffset>
            </wp:positionH>
            <wp:positionV relativeFrom="paragraph">
              <wp:posOffset>27940</wp:posOffset>
            </wp:positionV>
            <wp:extent cx="2333625" cy="78486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8497" t="36404" r="9981" b="35122"/>
                    <a:stretch>
                      <a:fillRect/>
                    </a:stretch>
                  </pic:blipFill>
                  <pic:spPr bwMode="auto">
                    <a:xfrm>
                      <a:off x="0" y="0"/>
                      <a:ext cx="2333625" cy="784860"/>
                    </a:xfrm>
                    <a:prstGeom prst="rect">
                      <a:avLst/>
                    </a:prstGeom>
                  </pic:spPr>
                </pic:pic>
              </a:graphicData>
            </a:graphic>
          </wp:anchor>
        </w:drawing>
        <w:drawing>
          <wp:anchor behindDoc="0" distT="0" distB="0" distL="114300" distR="114300" simplePos="0" locked="0" layoutInCell="1" allowOverlap="1" relativeHeight="4">
            <wp:simplePos x="0" y="0"/>
            <wp:positionH relativeFrom="column">
              <wp:posOffset>-998220</wp:posOffset>
            </wp:positionH>
            <wp:positionV relativeFrom="margin">
              <wp:align>top</wp:align>
            </wp:positionV>
            <wp:extent cx="899795" cy="899795"/>
            <wp:effectExtent l="0" t="0" r="0" b="0"/>
            <wp:wrapTight wrapText="bothSides">
              <wp:wrapPolygon edited="0">
                <wp:start x="5696" y="0"/>
                <wp:lineTo x="2377" y="1680"/>
                <wp:lineTo x="-880" y="5203"/>
                <wp:lineTo x="-880" y="15313"/>
                <wp:lineTo x="4276" y="20117"/>
                <wp:lineTo x="5696" y="20117"/>
                <wp:lineTo x="14288" y="20117"/>
                <wp:lineTo x="15691" y="20117"/>
                <wp:lineTo x="20954" y="15313"/>
                <wp:lineTo x="20954" y="5203"/>
                <wp:lineTo x="17600" y="1680"/>
                <wp:lineTo x="14288" y="0"/>
                <wp:lineTo x="5696" y="0"/>
              </wp:wrapPolygon>
            </wp:wrapTight>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3"/>
                    <a:stretch>
                      <a:fillRect/>
                    </a:stretch>
                  </pic:blipFill>
                  <pic:spPr bwMode="auto">
                    <a:xfrm>
                      <a:off x="0" y="0"/>
                      <a:ext cx="899795" cy="899795"/>
                    </a:xfrm>
                    <a:prstGeom prst="rect">
                      <a:avLst/>
                    </a:prstGeom>
                  </pic:spPr>
                </pic:pic>
              </a:graphicData>
            </a:graphic>
          </wp:anchor>
        </w:drawing>
      </w:r>
    </w:p>
    <w:p>
      <w:pPr>
        <w:pStyle w:val="Normal"/>
        <w:rPr>
          <w:rFonts w:ascii="Trajan Pro" w:hAnsi="Trajan Pro"/>
          <w:b/>
          <w:b/>
          <w:sz w:val="28"/>
          <w:szCs w:val="28"/>
        </w:rPr>
      </w:pPr>
      <w:r>
        <w:rPr>
          <w:rFonts w:ascii="Trajan Pro" w:hAnsi="Trajan Pro"/>
          <w:b/>
          <w:sz w:val="28"/>
          <w:szCs w:val="28"/>
        </w:rPr>
        <w:t xml:space="preserve">MINISTERUL FINANȚELOR       </w:t>
      </w:r>
    </w:p>
    <w:p>
      <w:pPr>
        <w:pStyle w:val="Normal"/>
        <w:rPr/>
      </w:pPr>
      <w:r>
        <w:rPr>
          <w:rFonts w:ascii="Trebuchet MS" w:hAnsi="Trebuchet MS"/>
          <w:b/>
          <w:sz w:val="24"/>
          <w:szCs w:val="24"/>
        </w:rPr>
        <w:t>Agen</w:t>
      </w:r>
      <w:r>
        <w:rPr>
          <w:rFonts w:ascii="Trebuchet MS" w:hAnsi="Trebuchet MS"/>
          <w:b/>
          <w:sz w:val="24"/>
          <w:szCs w:val="24"/>
          <w:lang w:val="ro-RO"/>
        </w:rPr>
        <w:t>ția Națională de Administrare Fiscală</w:t>
      </w:r>
    </w:p>
    <w:p>
      <w:pPr>
        <w:pStyle w:val="Normal"/>
        <w:spacing w:before="0" w:after="103"/>
        <w:rPr>
          <w:rFonts w:ascii="Trebuchet MS" w:hAnsi="Trebuchet MS"/>
          <w:b/>
          <w:b/>
          <w:sz w:val="24"/>
          <w:szCs w:val="24"/>
          <w:lang w:val="ro-RO"/>
        </w:rPr>
      </w:pPr>
      <w:r>
        <w:rPr>
          <w:rFonts w:ascii="Trebuchet MS" w:hAnsi="Trebuchet MS"/>
          <w:b/>
          <w:sz w:val="24"/>
          <w:szCs w:val="24"/>
        </w:rPr>
        <w:t>Direcția</w:t>
      </w:r>
      <w:r>
        <w:rPr>
          <w:rFonts w:ascii="Trebuchet MS" w:hAnsi="Trebuchet MS"/>
          <w:b/>
          <w:sz w:val="24"/>
          <w:szCs w:val="24"/>
          <w:lang w:val="en-US"/>
        </w:rPr>
        <w:t xml:space="preserve"> General</w:t>
      </w:r>
      <w:r>
        <w:rPr>
          <w:rFonts w:ascii="Trebuchet MS" w:hAnsi="Trebuchet MS"/>
          <w:b/>
          <w:sz w:val="24"/>
          <w:szCs w:val="24"/>
          <w:lang w:val="ro-RO"/>
        </w:rPr>
        <w:t>ă Regională a Finanțelor Publice Cluj-Napoca</w:t>
      </w:r>
    </w:p>
    <w:p>
      <w:pPr>
        <w:pStyle w:val="Normal"/>
        <w:spacing w:before="0" w:after="103"/>
        <w:rPr>
          <w:rFonts w:ascii="Trebuchet MS" w:hAnsi="Trebuchet MS"/>
          <w:b/>
          <w:b/>
          <w:sz w:val="24"/>
          <w:szCs w:val="24"/>
          <w:lang w:val="ro-RO"/>
        </w:rPr>
      </w:pPr>
      <w:r>
        <w:rPr>
          <w:rFonts w:ascii="Trebuchet MS" w:hAnsi="Trebuchet MS"/>
          <w:b/>
          <w:sz w:val="24"/>
          <w:szCs w:val="24"/>
          <w:lang w:val="ro-RO"/>
        </w:rPr>
        <w:t>Serviciul Asistență pentru Contribuabili</w:t>
      </w:r>
    </w:p>
    <w:p>
      <w:pPr>
        <w:pStyle w:val="Normal"/>
        <w:rPr/>
      </w:pPr>
      <w:r>
        <w:rPr>
          <w:rFonts w:cs="Arial" w:ascii="Trebuchet MS" w:hAnsi="Trebuchet MS"/>
          <w:bCs/>
          <w:sz w:val="22"/>
          <w:szCs w:val="22"/>
        </w:rPr>
        <w:t>Nr.</w:t>
      </w:r>
      <w:r>
        <w:rPr>
          <w:rFonts w:cs="Arial" w:ascii="Trebuchet MS" w:hAnsi="Trebuchet MS"/>
          <w:bCs/>
          <w:sz w:val="22"/>
          <w:szCs w:val="22"/>
          <w:lang w:val="ro-RO"/>
        </w:rPr>
        <w:t xml:space="preserve"> CJR_DEC- 2257/06.04.2022</w:t>
      </w:r>
    </w:p>
    <w:p>
      <w:pPr>
        <w:pStyle w:val="Normal"/>
        <w:rPr>
          <w:rFonts w:ascii="Trebuchet MS" w:hAnsi="Trebuchet MS" w:cs="Arial"/>
          <w:bCs/>
          <w:sz w:val="22"/>
          <w:szCs w:val="22"/>
          <w:lang w:val="ro-RO" w:eastAsia="en-US"/>
        </w:rPr>
      </w:pPr>
      <w:r>
        <w:rPr>
          <w:rFonts w:cs="Arial" w:ascii="Trebuchet MS" w:hAnsi="Trebuchet MS"/>
          <w:bCs/>
          <w:sz w:val="22"/>
          <w:szCs w:val="22"/>
          <w:lang w:val="ro-RO" w:eastAsia="en-US"/>
        </w:rPr>
      </w:r>
    </w:p>
    <w:p>
      <w:pPr>
        <w:pStyle w:val="Normal"/>
        <w:jc w:val="both"/>
        <w:rPr/>
      </w:pPr>
      <w:r>
        <w:rPr>
          <w:rFonts w:cs="Arial" w:ascii="Trebuchet MS" w:hAnsi="Trebuchet MS"/>
          <w:color w:val="000000"/>
          <w:kern w:val="0"/>
          <w:sz w:val="22"/>
          <w:szCs w:val="22"/>
          <w:lang w:eastAsia="en-US"/>
        </w:rPr>
        <w:t xml:space="preserve">Către            : </w:t>
      </w:r>
      <w:r>
        <w:rPr>
          <w:rFonts w:cs="Arial" w:ascii="Trebuchet MS" w:hAnsi="Trebuchet MS"/>
          <w:bCs/>
          <w:sz w:val="22"/>
          <w:szCs w:val="22"/>
          <w:lang w:val="en-US"/>
        </w:rPr>
        <w:t xml:space="preserve"> Directia Generala Regionala a Finantelor Publice Cluj-Napoca </w:t>
      </w:r>
    </w:p>
    <w:p>
      <w:pPr>
        <w:pStyle w:val="Normal"/>
        <w:ind w:hanging="0"/>
        <w:rPr>
          <w:rFonts w:ascii="Trebuchet MS" w:hAnsi="Trebuchet MS"/>
          <w:sz w:val="22"/>
          <w:szCs w:val="22"/>
        </w:rPr>
      </w:pPr>
      <w:r>
        <w:rPr>
          <w:rFonts w:cs="Arial" w:ascii="Trebuchet MS" w:hAnsi="Trebuchet MS"/>
          <w:bCs/>
          <w:sz w:val="22"/>
          <w:szCs w:val="22"/>
          <w:lang w:val="en-US"/>
        </w:rPr>
        <w:t xml:space="preserve">                       </w:t>
      </w:r>
      <w:r>
        <w:rPr>
          <w:rFonts w:cs="Arial" w:ascii="Trebuchet MS" w:hAnsi="Trebuchet MS"/>
          <w:bCs/>
          <w:sz w:val="22"/>
          <w:szCs w:val="22"/>
          <w:lang w:val="en-US"/>
        </w:rPr>
        <w:t>Compartimentul de Comunicare, Relatii Publice si Mass Media</w:t>
      </w:r>
      <w:r>
        <w:rPr>
          <w:rFonts w:eastAsia="Arial" w:cs="Arial" w:ascii="Trebuchet MS" w:hAnsi="Trebuchet MS"/>
          <w:color w:val="000000"/>
          <w:kern w:val="0"/>
          <w:sz w:val="22"/>
          <w:szCs w:val="22"/>
          <w:lang w:eastAsia="en-US"/>
        </w:rPr>
        <w:t xml:space="preserve">         </w:t>
      </w:r>
    </w:p>
    <w:p>
      <w:pPr>
        <w:pStyle w:val="Normal"/>
        <w:suppressAutoHyphens w:val="false"/>
        <w:ind w:left="-90" w:right="0" w:hanging="0"/>
        <w:jc w:val="both"/>
        <w:rPr>
          <w:rFonts w:ascii="Trebuchet MS" w:hAnsi="Trebuchet MS"/>
          <w:sz w:val="22"/>
          <w:szCs w:val="22"/>
        </w:rPr>
      </w:pPr>
      <w:r>
        <w:rPr>
          <w:rFonts w:eastAsia="Arial" w:cs="Arial" w:ascii="Trebuchet MS" w:hAnsi="Trebuchet MS"/>
          <w:color w:val="000000"/>
          <w:kern w:val="0"/>
          <w:sz w:val="22"/>
          <w:szCs w:val="22"/>
          <w:lang w:eastAsia="en-US"/>
        </w:rPr>
        <w:t xml:space="preserve"> </w:t>
      </w:r>
      <w:r>
        <w:rPr>
          <w:rFonts w:cs="Arial" w:ascii="Trebuchet MS" w:hAnsi="Trebuchet MS"/>
          <w:color w:val="000000"/>
          <w:kern w:val="0"/>
          <w:sz w:val="22"/>
          <w:szCs w:val="22"/>
          <w:lang w:eastAsia="en-US"/>
        </w:rPr>
        <w:t>În atenţia</w:t>
        <w:tab/>
        <w:t xml:space="preserve">:Domnului </w:t>
      </w:r>
      <w:r>
        <w:rPr>
          <w:rFonts w:cs="Arial" w:ascii="Trebuchet MS" w:hAnsi="Trebuchet MS"/>
          <w:bCs/>
          <w:sz w:val="22"/>
          <w:szCs w:val="22"/>
          <w:lang w:val="en-US"/>
        </w:rPr>
        <w:t>Radu Alin</w:t>
      </w:r>
      <w:r>
        <w:rPr>
          <w:rFonts w:cs="Arial" w:ascii="Trebuchet MS" w:hAnsi="Trebuchet MS"/>
          <w:color w:val="000000"/>
          <w:kern w:val="0"/>
          <w:sz w:val="22"/>
          <w:szCs w:val="22"/>
          <w:lang w:eastAsia="en-US"/>
        </w:rPr>
        <w:t xml:space="preserve">, </w:t>
      </w:r>
      <w:r>
        <w:rPr>
          <w:rFonts w:cs="Arial" w:ascii="Trebuchet MS" w:hAnsi="Trebuchet MS"/>
          <w:color w:val="000000"/>
          <w:kern w:val="0"/>
          <w:sz w:val="22"/>
          <w:szCs w:val="22"/>
          <w:lang w:val="en-US" w:eastAsia="en-US"/>
        </w:rPr>
        <w:t>consilier superior</w:t>
      </w:r>
    </w:p>
    <w:p>
      <w:pPr>
        <w:pStyle w:val="Normal"/>
        <w:suppressAutoHyphens w:val="false"/>
        <w:ind w:left="-90" w:right="0" w:hanging="0"/>
        <w:jc w:val="both"/>
        <w:rPr>
          <w:rFonts w:ascii="Trebuchet MS" w:hAnsi="Trebuchet MS"/>
          <w:sz w:val="22"/>
          <w:szCs w:val="22"/>
        </w:rPr>
      </w:pPr>
      <w:r>
        <w:rPr>
          <w:rFonts w:eastAsia="Arial" w:cs="Arial" w:ascii="Trebuchet MS" w:hAnsi="Trebuchet MS"/>
          <w:color w:val="000000"/>
          <w:kern w:val="0"/>
          <w:sz w:val="22"/>
          <w:szCs w:val="22"/>
          <w:lang w:eastAsia="en-US"/>
        </w:rPr>
        <w:t xml:space="preserve"> </w:t>
      </w:r>
      <w:r>
        <w:rPr>
          <w:rFonts w:cs="Arial" w:ascii="Trebuchet MS" w:hAnsi="Trebuchet MS"/>
          <w:color w:val="000000"/>
          <w:kern w:val="0"/>
          <w:sz w:val="22"/>
          <w:szCs w:val="22"/>
          <w:lang w:eastAsia="en-US"/>
        </w:rPr>
        <w:t>Ref.</w:t>
        <w:tab/>
        <w:tab/>
        <w:t>:</w:t>
      </w:r>
      <w:r>
        <w:rPr>
          <w:rFonts w:cs="Arial" w:ascii="Trebuchet MS" w:hAnsi="Trebuchet MS"/>
          <w:sz w:val="22"/>
          <w:szCs w:val="22"/>
          <w:lang w:val="ro-RO"/>
        </w:rPr>
        <w:t>Adresa n</w:t>
      </w:r>
      <w:r>
        <w:rPr>
          <w:rFonts w:cs="Arial" w:ascii="Trebuchet MS" w:hAnsi="Trebuchet MS"/>
          <w:sz w:val="22"/>
          <w:szCs w:val="22"/>
          <w:lang w:val="en-US"/>
        </w:rPr>
        <w:t>r. CJR-DGR 18641/06.09.2019</w:t>
      </w:r>
    </w:p>
    <w:p>
      <w:pPr>
        <w:pStyle w:val="Normal"/>
        <w:spacing w:before="0" w:after="103"/>
        <w:ind w:left="1440" w:hanging="1440"/>
        <w:jc w:val="both"/>
        <w:rPr>
          <w:rFonts w:ascii="Trebuchet MS" w:hAnsi="Trebuchet MS"/>
          <w:sz w:val="22"/>
          <w:szCs w:val="22"/>
        </w:rPr>
      </w:pPr>
      <w:r>
        <w:rPr>
          <w:rFonts w:cs="Arial" w:ascii="Trebuchet MS" w:hAnsi="Trebuchet MS"/>
          <w:color w:val="000000"/>
          <w:kern w:val="0"/>
          <w:sz w:val="22"/>
          <w:szCs w:val="22"/>
          <w:lang w:eastAsia="en-US"/>
        </w:rPr>
        <w:t>De la</w:t>
        <w:tab/>
        <w:t>:</w:t>
      </w:r>
      <w:r>
        <w:rPr>
          <w:rFonts w:cs="Arial" w:ascii="Trebuchet MS" w:hAnsi="Trebuchet MS"/>
          <w:b w:val="false"/>
          <w:bCs/>
          <w:sz w:val="22"/>
          <w:szCs w:val="22"/>
        </w:rPr>
        <w:t>Direcția</w:t>
      </w:r>
      <w:r>
        <w:rPr>
          <w:rFonts w:cs="Arial" w:ascii="Trebuchet MS" w:hAnsi="Trebuchet MS"/>
          <w:b w:val="false"/>
          <w:bCs/>
          <w:sz w:val="22"/>
          <w:szCs w:val="22"/>
          <w:lang w:val="en-US"/>
        </w:rPr>
        <w:t xml:space="preserve"> General</w:t>
      </w:r>
      <w:r>
        <w:rPr>
          <w:rFonts w:cs="Arial" w:ascii="Trebuchet MS" w:hAnsi="Trebuchet MS"/>
          <w:b w:val="false"/>
          <w:bCs/>
          <w:sz w:val="22"/>
          <w:szCs w:val="22"/>
          <w:lang w:val="ro-RO"/>
        </w:rPr>
        <w:t>ă Regională a Finanțelor Publice Cluj- Napoca</w:t>
      </w:r>
    </w:p>
    <w:p>
      <w:pPr>
        <w:pStyle w:val="Normal"/>
        <w:spacing w:before="0" w:after="103"/>
        <w:ind w:firstLine="2160"/>
        <w:jc w:val="both"/>
        <w:rPr>
          <w:rFonts w:ascii="Trebuchet MS" w:hAnsi="Trebuchet MS"/>
          <w:sz w:val="24"/>
          <w:szCs w:val="24"/>
        </w:rPr>
      </w:pPr>
      <w:r>
        <w:rPr>
          <w:rFonts w:cs="Arial" w:ascii="Trebuchet MS" w:hAnsi="Trebuchet MS"/>
          <w:b w:val="false"/>
          <w:bCs/>
          <w:sz w:val="22"/>
          <w:szCs w:val="22"/>
          <w:lang w:val="ro-RO"/>
        </w:rPr>
        <w:t>Serviciul Asistență pentru Contribuabili</w:t>
      </w:r>
    </w:p>
    <w:p>
      <w:pPr>
        <w:pStyle w:val="Normal"/>
        <w:rPr>
          <w:rFonts w:ascii="Trebuchet MS" w:hAnsi="Trebuchet MS" w:cs="Arial"/>
          <w:sz w:val="22"/>
          <w:szCs w:val="22"/>
          <w:lang w:val="es-ES"/>
        </w:rPr>
      </w:pPr>
      <w:r>
        <w:rPr>
          <w:rFonts w:cs="Arial" w:ascii="Trebuchet MS" w:hAnsi="Trebuchet MS"/>
          <w:sz w:val="22"/>
          <w:szCs w:val="22"/>
          <w:lang w:val="es-ES"/>
        </w:rPr>
      </w:r>
    </w:p>
    <w:p>
      <w:pPr>
        <w:pStyle w:val="Normal"/>
        <w:rPr>
          <w:rFonts w:ascii="Trebuchet MS" w:hAnsi="Trebuchet MS"/>
        </w:rPr>
      </w:pPr>
      <w:r>
        <w:rPr>
          <w:rFonts w:cs="Arial" w:ascii="Trebuchet MS" w:hAnsi="Trebuchet MS"/>
          <w:sz w:val="22"/>
          <w:szCs w:val="22"/>
          <w:lang w:val="es-ES"/>
        </w:rPr>
        <w:t>Stim</w:t>
      </w:r>
      <w:r>
        <w:rPr>
          <w:rFonts w:cs="Arial" w:ascii="Trebuchet MS" w:hAnsi="Trebuchet MS"/>
          <w:sz w:val="22"/>
          <w:szCs w:val="22"/>
          <w:lang w:val="en-US"/>
        </w:rPr>
        <w:t>ate</w:t>
      </w:r>
      <w:r>
        <w:rPr>
          <w:rFonts w:cs="Arial" w:ascii="Trebuchet MS" w:hAnsi="Trebuchet MS"/>
          <w:sz w:val="22"/>
          <w:szCs w:val="22"/>
          <w:lang w:val="ro-RO"/>
        </w:rPr>
        <w:t xml:space="preserve"> do</w:t>
      </w:r>
      <w:r>
        <w:rPr>
          <w:rFonts w:cs="Arial" w:ascii="Trebuchet MS" w:hAnsi="Trebuchet MS"/>
          <w:sz w:val="22"/>
          <w:szCs w:val="22"/>
          <w:lang w:val="en-US"/>
        </w:rPr>
        <w:t>mn,</w:t>
      </w:r>
    </w:p>
    <w:p>
      <w:pPr>
        <w:pStyle w:val="Normal"/>
        <w:bidi w:val="0"/>
        <w:jc w:val="left"/>
        <w:rPr/>
      </w:pPr>
      <w:r>
        <w:rPr>
          <w:rFonts w:cs="Arial" w:ascii="Arial" w:hAnsi="Arial"/>
          <w:b w:val="false"/>
          <w:bCs w:val="false"/>
          <w:color w:val="auto"/>
          <w:sz w:val="22"/>
          <w:szCs w:val="22"/>
          <w:u w:val="none"/>
          <w:lang w:val="en-US"/>
        </w:rPr>
        <w:tab/>
        <w:t>Urmare  adresei Dvs. nr.  CJR-DGR 18641/06.09.2019, v</w:t>
      </w:r>
      <w:r>
        <w:rPr>
          <w:rFonts w:cs="Arial" w:ascii="Arial" w:hAnsi="Arial"/>
          <w:b w:val="false"/>
          <w:bCs w:val="false"/>
          <w:color w:val="auto"/>
          <w:sz w:val="22"/>
          <w:szCs w:val="22"/>
          <w:u w:val="none"/>
          <w:lang w:val="ro-RO"/>
        </w:rPr>
        <w:t>ă</w:t>
      </w:r>
      <w:r>
        <w:rPr>
          <w:rFonts w:cs="Arial" w:ascii="Arial" w:hAnsi="Arial"/>
          <w:b w:val="false"/>
          <w:bCs w:val="false"/>
          <w:color w:val="auto"/>
          <w:sz w:val="22"/>
          <w:szCs w:val="22"/>
          <w:u w:val="none"/>
          <w:lang w:val="en-US"/>
        </w:rPr>
        <w:t xml:space="preserve"> transmitem </w:t>
      </w:r>
      <w:r>
        <w:rPr>
          <w:rFonts w:cs="Arial" w:ascii="Arial" w:hAnsi="Arial"/>
          <w:b w:val="false"/>
          <w:bCs w:val="false"/>
          <w:color w:val="auto"/>
          <w:sz w:val="22"/>
          <w:szCs w:val="22"/>
          <w:u w:val="none"/>
          <w:lang w:val="ro-RO"/>
        </w:rPr>
        <w:t>alăturat</w:t>
      </w:r>
      <w:r>
        <w:rPr>
          <w:rFonts w:cs="Arial" w:ascii="Arial" w:hAnsi="Arial"/>
          <w:b w:val="false"/>
          <w:bCs w:val="false"/>
          <w:color w:val="auto"/>
          <w:sz w:val="22"/>
          <w:szCs w:val="22"/>
          <w:u w:val="none"/>
          <w:lang w:val="en-US"/>
        </w:rPr>
        <w:t xml:space="preserve"> </w:t>
      </w:r>
      <w:r>
        <w:rPr>
          <w:rFonts w:cs="Arial" w:ascii="Arial" w:hAnsi="Arial"/>
          <w:b w:val="false"/>
          <w:bCs w:val="false"/>
          <w:color w:val="auto"/>
          <w:sz w:val="22"/>
          <w:szCs w:val="22"/>
          <w:u w:val="none"/>
          <w:lang w:val="ro-RO"/>
        </w:rPr>
        <w:t>modificările</w:t>
      </w:r>
      <w:r>
        <w:rPr>
          <w:rFonts w:cs="Arial" w:ascii="Arial" w:hAnsi="Arial"/>
          <w:b w:val="false"/>
          <w:bCs w:val="false"/>
          <w:color w:val="auto"/>
          <w:sz w:val="22"/>
          <w:szCs w:val="22"/>
          <w:u w:val="none"/>
          <w:lang w:val="en-US"/>
        </w:rPr>
        <w:t xml:space="preserve"> legislative cu caracter general </w:t>
      </w:r>
      <w:r>
        <w:rPr>
          <w:rFonts w:cs="Arial" w:ascii="Arial" w:hAnsi="Arial"/>
          <w:b w:val="false"/>
          <w:bCs w:val="false"/>
          <w:color w:val="auto"/>
          <w:sz w:val="22"/>
          <w:szCs w:val="22"/>
          <w:u w:val="none"/>
          <w:lang w:val="ro-RO"/>
        </w:rPr>
        <w:t>ș</w:t>
      </w:r>
      <w:r>
        <w:rPr>
          <w:rFonts w:cs="Arial" w:ascii="Arial" w:hAnsi="Arial"/>
          <w:b w:val="false"/>
          <w:bCs w:val="false"/>
          <w:color w:val="auto"/>
          <w:sz w:val="22"/>
          <w:szCs w:val="22"/>
          <w:u w:val="none"/>
          <w:lang w:val="en-US"/>
        </w:rPr>
        <w:t xml:space="preserve">i specific, pe diferite tipuri de </w:t>
      </w:r>
      <w:r>
        <w:rPr>
          <w:rFonts w:cs="Arial" w:ascii="Arial" w:hAnsi="Arial"/>
          <w:b w:val="false"/>
          <w:bCs w:val="false"/>
          <w:color w:val="auto"/>
          <w:sz w:val="22"/>
          <w:szCs w:val="22"/>
          <w:u w:val="none"/>
          <w:lang w:val="ro-RO"/>
        </w:rPr>
        <w:t>activități</w:t>
      </w:r>
      <w:r>
        <w:rPr>
          <w:rFonts w:cs="Arial" w:ascii="Arial" w:hAnsi="Arial"/>
          <w:b w:val="false"/>
          <w:bCs w:val="false"/>
          <w:color w:val="auto"/>
          <w:sz w:val="22"/>
          <w:szCs w:val="22"/>
          <w:u w:val="none"/>
          <w:lang w:val="en-US"/>
        </w:rPr>
        <w:t xml:space="preserve">, publicate </w:t>
      </w:r>
      <w:r>
        <w:rPr>
          <w:rFonts w:cs="Arial" w:ascii="Arial" w:hAnsi="Arial"/>
          <w:b w:val="false"/>
          <w:bCs w:val="false"/>
          <w:color w:val="auto"/>
          <w:sz w:val="22"/>
          <w:szCs w:val="22"/>
          <w:u w:val="none"/>
          <w:lang w:val="ro-RO"/>
        </w:rPr>
        <w:t>î</w:t>
      </w:r>
      <w:r>
        <w:rPr>
          <w:rFonts w:cs="Arial" w:ascii="Arial" w:hAnsi="Arial"/>
          <w:b w:val="false"/>
          <w:bCs w:val="false"/>
          <w:color w:val="auto"/>
          <w:sz w:val="22"/>
          <w:szCs w:val="22"/>
          <w:u w:val="none"/>
          <w:lang w:val="en-US"/>
        </w:rPr>
        <w:t xml:space="preserve">n Monitorul Oficial, </w:t>
      </w:r>
      <w:r>
        <w:rPr>
          <w:rFonts w:cs="Arial" w:ascii="Arial" w:hAnsi="Arial"/>
          <w:b w:val="false"/>
          <w:bCs w:val="false"/>
          <w:color w:val="auto"/>
          <w:sz w:val="22"/>
          <w:szCs w:val="22"/>
          <w:u w:val="none"/>
          <w:lang w:val="ro-RO"/>
        </w:rPr>
        <w:t>î</w:t>
      </w:r>
      <w:r>
        <w:rPr>
          <w:rFonts w:cs="Arial" w:ascii="Arial" w:hAnsi="Arial"/>
          <w:b w:val="false"/>
          <w:bCs w:val="false"/>
          <w:color w:val="auto"/>
          <w:sz w:val="22"/>
          <w:szCs w:val="22"/>
          <w:u w:val="none"/>
          <w:lang w:val="en-US"/>
        </w:rPr>
        <w:t xml:space="preserve">n luna </w:t>
      </w:r>
      <w:r>
        <w:rPr>
          <w:rFonts w:cs="Arial" w:ascii="Arial" w:hAnsi="Arial"/>
          <w:b/>
          <w:bCs/>
          <w:color w:val="auto"/>
          <w:sz w:val="22"/>
          <w:szCs w:val="22"/>
          <w:u w:val="none"/>
          <w:lang w:val="en-US"/>
        </w:rPr>
        <w:t>martie 2022</w:t>
      </w:r>
      <w:r>
        <w:rPr>
          <w:rFonts w:cs="Arial" w:ascii="Arial" w:hAnsi="Arial"/>
          <w:b w:val="false"/>
          <w:bCs w:val="false"/>
          <w:color w:val="auto"/>
          <w:sz w:val="22"/>
          <w:szCs w:val="22"/>
          <w:u w:val="none"/>
          <w:lang w:val="en-US"/>
        </w:rPr>
        <w:t>:</w:t>
      </w:r>
    </w:p>
    <w:p>
      <w:pPr>
        <w:pStyle w:val="TextBody"/>
        <w:pageBreakBefore w:val="false"/>
        <w:widowControl/>
        <w:overflowPunct w:val="false"/>
        <w:bidi w:val="0"/>
        <w:snapToGrid w:val="true"/>
        <w:spacing w:before="0" w:after="0"/>
        <w:ind w:left="0" w:right="0" w:firstLine="700"/>
        <w:jc w:val="both"/>
        <w:textAlignment w:val="auto"/>
        <w:rPr>
          <w:rFonts w:ascii="Trebuchet MS" w:hAnsi="Trebuchet MS"/>
        </w:rPr>
      </w:pPr>
      <w:r>
        <w:rPr>
          <w:rFonts w:cs="Arial" w:ascii="Trebuchet MS" w:hAnsi="Trebuchet MS"/>
          <w:b/>
          <w:bCs/>
          <w:i w:val="false"/>
          <w:caps w:val="false"/>
          <w:smallCaps w:val="false"/>
          <w:color w:val="auto"/>
          <w:spacing w:val="0"/>
          <w:sz w:val="22"/>
          <w:szCs w:val="22"/>
          <w:u w:val="none"/>
          <w:lang w:val="ro-RO"/>
        </w:rPr>
        <w:t>1.</w:t>
      </w:r>
      <w:r>
        <w:rPr>
          <w:rFonts w:cs="Arial" w:ascii="Trebuchet MS" w:hAnsi="Trebuchet MS"/>
          <w:b/>
          <w:bCs/>
          <w:i w:val="false"/>
          <w:caps w:val="false"/>
          <w:smallCaps w:val="false"/>
          <w:color w:val="auto"/>
          <w:spacing w:val="0"/>
          <w:sz w:val="22"/>
          <w:szCs w:val="22"/>
          <w:u w:val="none"/>
          <w:lang w:val="en-US"/>
        </w:rPr>
        <w:t>Legea 35/2022</w:t>
      </w:r>
      <w:r>
        <w:rPr>
          <w:rFonts w:cs="Arial" w:ascii="Trebuchet MS" w:hAnsi="Trebuchet MS"/>
          <w:b w:val="false"/>
          <w:bCs w:val="false"/>
          <w:i w:val="false"/>
          <w:caps w:val="false"/>
          <w:smallCaps w:val="false"/>
          <w:color w:val="auto"/>
          <w:spacing w:val="0"/>
          <w:sz w:val="22"/>
          <w:szCs w:val="22"/>
          <w:u w:val="none"/>
          <w:lang w:val="en-US"/>
        </w:rPr>
        <w:t xml:space="preserve"> </w:t>
      </w:r>
      <w:r>
        <w:rPr>
          <w:rFonts w:cs="Arial" w:ascii="Trebuchet MS" w:hAnsi="Trebuchet MS"/>
          <w:b/>
          <w:bCs w:val="false"/>
          <w:i/>
          <w:iCs/>
          <w:caps w:val="false"/>
          <w:smallCaps w:val="false"/>
          <w:color w:val="auto"/>
          <w:spacing w:val="0"/>
          <w:sz w:val="22"/>
          <w:szCs w:val="22"/>
          <w:u w:val="none"/>
          <w:lang w:val="en-US"/>
        </w:rPr>
        <w:t>privind aprobarea Ordonanţei Guvernului nr. 6/2020 pentru modificarea şi completarea Legii nr. 227/2015 privind Codul fiscal, precum şi pentru reglementarea unor măsuri fiscal-bugetare</w:t>
      </w:r>
      <w:r>
        <w:rPr>
          <w:rFonts w:cs="Arial" w:ascii="Trebuchet MS" w:hAnsi="Trebuchet MS"/>
          <w:b/>
          <w:bCs w:val="false"/>
          <w:i w:val="false"/>
          <w:iCs w:val="false"/>
          <w:caps w:val="false"/>
          <w:smallCaps w:val="false"/>
          <w:color w:val="000000"/>
          <w:spacing w:val="0"/>
          <w:sz w:val="22"/>
          <w:szCs w:val="22"/>
          <w:u w:val="none"/>
          <w:lang w:val="en-US"/>
        </w:rPr>
        <w:t>(</w:t>
      </w:r>
      <w:r>
        <w:rPr>
          <w:rFonts w:cs="Arial" w:ascii="Trebuchet MS" w:hAnsi="Trebuchet MS"/>
          <w:b/>
          <w:bCs w:val="false"/>
          <w:i w:val="false"/>
          <w:caps w:val="false"/>
          <w:smallCaps w:val="false"/>
          <w:color w:val="000000"/>
          <w:spacing w:val="0"/>
          <w:sz w:val="22"/>
          <w:szCs w:val="22"/>
          <w:u w:val="none"/>
          <w:lang w:val="en-US"/>
        </w:rPr>
        <w:t>Monitorul Oficial nr. 201 din 1 martie 2022)</w:t>
      </w:r>
    </w:p>
    <w:p>
      <w:pPr>
        <w:pStyle w:val="TextBody"/>
        <w:widowControl/>
        <w:spacing w:before="0" w:after="0"/>
        <w:ind w:left="0" w:right="0" w:hanging="0"/>
        <w:jc w:val="both"/>
        <w:rPr/>
      </w:pPr>
      <w:r>
        <w:rPr>
          <w:rFonts w:ascii="Trebuchet MS" w:hAnsi="Trebuchet MS"/>
          <w:caps w:val="false"/>
          <w:smallCaps w:val="false"/>
          <w:color w:val="000000"/>
          <w:spacing w:val="0"/>
          <w:sz w:val="22"/>
          <w:szCs w:val="22"/>
        </w:rPr>
        <w:tab/>
        <w:t>►</w:t>
      </w:r>
      <w:r>
        <w:rPr>
          <w:rFonts w:ascii="Trebuchet MS" w:hAnsi="Trebuchet MS"/>
          <w:b w:val="false"/>
          <w:i w:val="false"/>
          <w:caps w:val="false"/>
          <w:smallCaps w:val="false"/>
          <w:color w:val="000000"/>
          <w:spacing w:val="0"/>
          <w:sz w:val="22"/>
          <w:szCs w:val="22"/>
        </w:rPr>
        <w:t>Aprobă Ordonanţa Guvernului nr. 6 din 28 ianuarie 2020 pentru modificarea şi completarea Legii nr. 227/2015 privind Codul fiscal, precum şi pentru reglementarea unor măsuri fiscal-bugetare, adoptată în temeiul art. 1 pct. I poziţiile 5 şi 7 din Legea nr. 262/2019 privind abilitarea Guvernului de a emite ordonanţe, publicată în Monitorul Oficial al României, Partea I, nr. 72 din 31 ianuarie 2020.</w:t>
      </w:r>
    </w:p>
    <w:p>
      <w:pPr>
        <w:pStyle w:val="TextBody"/>
        <w:widowControl/>
        <w:spacing w:before="0" w:after="0"/>
        <w:ind w:left="0" w:right="0" w:hanging="0"/>
        <w:jc w:val="both"/>
        <w:rPr/>
      </w:pPr>
      <w:r>
        <w:rPr>
          <w:rFonts w:ascii="Trebuchet MS" w:hAnsi="Trebuchet MS"/>
          <w:caps w:val="false"/>
          <w:smallCaps w:val="false"/>
          <w:color w:val="000000"/>
          <w:spacing w:val="0"/>
          <w:sz w:val="22"/>
          <w:szCs w:val="22"/>
        </w:rPr>
        <w:tab/>
        <w:t>►</w:t>
      </w:r>
      <w:r>
        <w:rPr>
          <w:rFonts w:ascii="Trebuchet MS" w:hAnsi="Trebuchet MS"/>
          <w:b w:val="false"/>
          <w:i w:val="false"/>
          <w:caps w:val="false"/>
          <w:smallCaps w:val="false"/>
          <w:color w:val="000000"/>
          <w:spacing w:val="0"/>
          <w:sz w:val="22"/>
          <w:szCs w:val="22"/>
        </w:rPr>
        <w:t>Dispune că pentru bunurile vândute în regim de consignaţie sau din stocuri la dispoziţia clientului, care au fost transportate sau expediate din România în alt stat membru, respectiv din alt stat membru în România, până la data intrării în vigoare a Ordonanţei Guvernului nr. 6/2020 pentru modificarea şi completarea Legii nr. 227/2015 privind Codul fiscal, precum şi pentru reglementarea unor măsuri fiscal-bugetare, se aplică legislaţia în vigoare la momentul transportului sau expedierii.</w:t>
      </w:r>
    </w:p>
    <w:p>
      <w:pPr>
        <w:pStyle w:val="TextBody"/>
        <w:widowControl/>
        <w:spacing w:before="0" w:after="0"/>
        <w:ind w:left="0" w:right="0" w:hanging="0"/>
        <w:jc w:val="both"/>
        <w:rPr>
          <w:rFonts w:ascii="Trebuchet MS" w:hAnsi="Trebuchet MS"/>
          <w:b/>
          <w:b/>
          <w:sz w:val="22"/>
          <w:szCs w:val="22"/>
        </w:rPr>
      </w:pPr>
      <w:r>
        <w:rPr>
          <w:rFonts w:ascii="Trebuchet MS" w:hAnsi="Trebuchet MS"/>
          <w:b/>
          <w:sz w:val="22"/>
          <w:szCs w:val="22"/>
        </w:rPr>
      </w:r>
    </w:p>
    <w:p>
      <w:pPr>
        <w:pStyle w:val="TextBody"/>
        <w:widowControl/>
        <w:spacing w:before="0" w:after="0"/>
        <w:ind w:left="0" w:right="0" w:hanging="0"/>
        <w:jc w:val="both"/>
        <w:rPr/>
      </w:pPr>
      <w:r>
        <w:rPr>
          <w:rFonts w:ascii="Trebuchet MS" w:hAnsi="Trebuchet MS"/>
          <w:b/>
          <w:i w:val="false"/>
          <w:caps w:val="false"/>
          <w:smallCaps w:val="false"/>
          <w:color w:val="000000"/>
          <w:spacing w:val="0"/>
          <w:sz w:val="22"/>
          <w:szCs w:val="22"/>
          <w:u w:val="none"/>
          <w:lang w:val="ro-RO"/>
        </w:rPr>
        <w:tab/>
        <w:t>2</w:t>
      </w:r>
      <w:hyperlink w:anchor="L48">
        <w:r>
          <w:rPr>
            <w:rStyle w:val="InternetLink"/>
            <w:rFonts w:ascii="Trebuchet MS" w:hAnsi="Trebuchet MS"/>
            <w:b/>
            <w:i w:val="false"/>
            <w:caps w:val="false"/>
            <w:smallCaps w:val="false"/>
            <w:color w:val="000000"/>
            <w:spacing w:val="0"/>
            <w:sz w:val="22"/>
            <w:szCs w:val="22"/>
            <w:u w:val="none"/>
            <w:lang w:val="ro-RO"/>
          </w:rPr>
          <w:t>. Legea nr. 48/2022</w:t>
        </w:r>
      </w:hyperlink>
      <w:r>
        <w:rPr>
          <w:rStyle w:val="InternetLink"/>
          <w:rFonts w:ascii="Trebuchet MS" w:hAnsi="Trebuchet MS"/>
          <w:b/>
          <w:i w:val="false"/>
          <w:caps w:val="false"/>
          <w:smallCaps w:val="false"/>
          <w:color w:val="000000"/>
          <w:spacing w:val="0"/>
          <w:sz w:val="22"/>
          <w:szCs w:val="22"/>
          <w:u w:val="none"/>
          <w:lang w:val="ro-RO"/>
        </w:rPr>
        <w:t xml:space="preserve"> </w:t>
      </w:r>
      <w:r>
        <w:rPr>
          <w:rFonts w:ascii="Trebuchet MS" w:hAnsi="Trebuchet MS"/>
          <w:b/>
          <w:i/>
          <w:iCs/>
          <w:caps w:val="false"/>
          <w:smallCaps w:val="false"/>
          <w:color w:val="000000"/>
          <w:spacing w:val="0"/>
          <w:sz w:val="22"/>
          <w:szCs w:val="22"/>
        </w:rPr>
        <w:t>privind aprobarea Ordonanţei de urgenţă a Guvernului nr. 59/2021 pentru modificarea şi completarea Legii nr. 227/2015 privind Codul fiscal</w:t>
      </w:r>
      <w:r>
        <w:rPr>
          <w:rFonts w:ascii="Trebuchet MS" w:hAnsi="Trebuchet MS"/>
          <w:b/>
          <w:i w:val="false"/>
          <w:caps w:val="false"/>
          <w:smallCaps w:val="false"/>
          <w:color w:val="000000"/>
          <w:spacing w:val="0"/>
          <w:sz w:val="22"/>
          <w:szCs w:val="22"/>
        </w:rPr>
        <w:t>(Monitorul Oficial nr. 236 din 9 martie 2022)</w:t>
      </w:r>
    </w:p>
    <w:p>
      <w:pPr>
        <w:pStyle w:val="TextBody"/>
        <w:widowControl/>
        <w:spacing w:before="0" w:after="0"/>
        <w:ind w:left="0" w:right="0" w:hanging="0"/>
        <w:jc w:val="both"/>
        <w:rPr>
          <w:rFonts w:ascii="Trebuchet MS" w:hAnsi="Trebuchet MS"/>
        </w:rPr>
      </w:pPr>
      <w:r>
        <w:rPr>
          <w:rFonts w:ascii="Trebuchet MS" w:hAnsi="Trebuchet MS"/>
          <w:caps w:val="false"/>
          <w:smallCaps w:val="false"/>
          <w:color w:val="000000"/>
          <w:spacing w:val="0"/>
          <w:sz w:val="22"/>
          <w:szCs w:val="22"/>
        </w:rPr>
        <w:tab/>
        <w:t>►</w:t>
      </w:r>
      <w:r>
        <w:rPr>
          <w:rFonts w:ascii="Trebuchet MS" w:hAnsi="Trebuchet MS"/>
          <w:b w:val="false"/>
          <w:i w:val="false"/>
          <w:caps w:val="false"/>
          <w:smallCaps w:val="false"/>
          <w:color w:val="000000"/>
          <w:spacing w:val="0"/>
          <w:sz w:val="22"/>
          <w:szCs w:val="22"/>
        </w:rPr>
        <w:t>Aprobă Ordonanţa de urgenţă a Guvernului nr. 59 din 24 iunie 2021 pentru modificarea şi completarea Legii nr. 227/2015 privind Codul fiscal, publicată în Monitorul Oficial al României, Partea I, nr. 630 din 28 iunie 2021, şi o completează, reglementând că persoanele impozabile care au sediul activităţii economice în România sau, în cazul în care nu au sediul activităţii economice în Uniunea Europeană, dar dispun de un sediu fix în România, precum şi orice persoană impozabilă care nu are sediul activităţii economice în Uniunea Europeană, dar dispune de mai multe sedii fixe în Uniunea Europeană, în cazul în care are un sediu fix în România şi alege România ca stat membru de înregistrare aplică regimul special pentru toate operaţiunile prevăzute la alin. (2) al art. 315 din Legea nr. 227/2015 privind Codul fiscal.</w:t>
      </w:r>
    </w:p>
    <w:p>
      <w:pPr>
        <w:pStyle w:val="TextBody"/>
        <w:widowControl/>
        <w:spacing w:before="0" w:after="0"/>
        <w:ind w:left="0" w:right="0" w:hanging="0"/>
        <w:jc w:val="both"/>
        <w:rPr>
          <w:rFonts w:ascii="Trebuchet MS" w:hAnsi="Trebuchet MS"/>
          <w:caps w:val="false"/>
          <w:smallCaps w:val="false"/>
          <w:color w:val="000000"/>
          <w:spacing w:val="0"/>
          <w:sz w:val="22"/>
          <w:szCs w:val="22"/>
        </w:rPr>
      </w:pPr>
      <w:r>
        <w:rPr/>
      </w:r>
    </w:p>
    <w:p>
      <w:pPr>
        <w:pStyle w:val="TextBody"/>
        <w:widowControl/>
        <w:spacing w:before="0" w:after="0"/>
        <w:ind w:left="0" w:right="0" w:hanging="0"/>
        <w:jc w:val="both"/>
        <w:rPr/>
      </w:pPr>
      <w:r>
        <w:rPr>
          <w:rFonts w:ascii="Trebuchet MS" w:hAnsi="Trebuchet MS"/>
          <w:b/>
          <w:i w:val="false"/>
          <w:caps w:val="false"/>
          <w:smallCaps w:val="false"/>
          <w:color w:val="000000"/>
          <w:spacing w:val="0"/>
          <w:sz w:val="22"/>
          <w:szCs w:val="22"/>
          <w:u w:val="none"/>
          <w:lang w:val="ro-RO"/>
        </w:rPr>
        <w:tab/>
        <w:t>3</w:t>
      </w:r>
      <w:hyperlink w:anchor="O325">
        <w:r>
          <w:rPr>
            <w:rStyle w:val="InternetLink"/>
            <w:rFonts w:ascii="Trebuchet MS" w:hAnsi="Trebuchet MS"/>
            <w:b/>
            <w:i w:val="false"/>
            <w:caps w:val="false"/>
            <w:smallCaps w:val="false"/>
            <w:color w:val="000000"/>
            <w:spacing w:val="0"/>
            <w:sz w:val="22"/>
            <w:szCs w:val="22"/>
            <w:u w:val="none"/>
            <w:lang w:val="ro-RO"/>
          </w:rPr>
          <w:t>.Ordinul preşedintelui Agenţiei Naţionale de Administrare Fiscală nr. 325/2022</w:t>
        </w:r>
      </w:hyperlink>
      <w:r>
        <w:rPr>
          <w:rStyle w:val="InternetLink"/>
          <w:rFonts w:ascii="Trebuchet MS" w:hAnsi="Trebuchet MS"/>
          <w:b/>
          <w:i w:val="false"/>
          <w:caps w:val="false"/>
          <w:smallCaps w:val="false"/>
          <w:color w:val="000000"/>
          <w:spacing w:val="0"/>
          <w:sz w:val="22"/>
          <w:szCs w:val="22"/>
          <w:u w:val="none"/>
          <w:lang w:val="ro-RO"/>
        </w:rPr>
        <w:t xml:space="preserve"> </w:t>
      </w:r>
      <w:r>
        <w:rPr>
          <w:rFonts w:ascii="Trebuchet MS" w:hAnsi="Trebuchet MS"/>
          <w:b/>
          <w:bCs/>
          <w:i/>
          <w:iCs/>
          <w:caps w:val="false"/>
          <w:smallCaps w:val="false"/>
          <w:color w:val="000000"/>
          <w:spacing w:val="0"/>
          <w:sz w:val="22"/>
          <w:szCs w:val="22"/>
        </w:rPr>
        <w:t>pentru modificarea anexei nr. 4 la Ordinul preşedintelui Agenţiei Naţionale de Administrare Fiscală nr. 3.666/2020 privind aprobarea modelului şi conţinutului formularelor şi documentelor utilizate în activitatea de verificare documentară</w:t>
      </w:r>
      <w:r>
        <w:rPr>
          <w:rFonts w:ascii="Trebuchet MS" w:hAnsi="Trebuchet MS"/>
          <w:b/>
          <w:i w:val="false"/>
          <w:caps w:val="false"/>
          <w:smallCaps w:val="false"/>
          <w:color w:val="000000"/>
          <w:spacing w:val="0"/>
          <w:sz w:val="22"/>
          <w:szCs w:val="22"/>
        </w:rPr>
        <w:t>(Monitorul Oficial nr. 233 din 9 martie 2022)</w:t>
      </w:r>
    </w:p>
    <w:p>
      <w:pPr>
        <w:pStyle w:val="TextBody"/>
        <w:widowControl/>
        <w:spacing w:before="0" w:after="0"/>
        <w:ind w:left="0" w:right="0" w:hanging="0"/>
        <w:jc w:val="both"/>
        <w:rPr/>
      </w:pPr>
      <w:r>
        <w:rPr>
          <w:rFonts w:ascii="Trebuchet MS" w:hAnsi="Trebuchet MS"/>
          <w:caps w:val="false"/>
          <w:smallCaps w:val="false"/>
          <w:color w:val="000000"/>
          <w:spacing w:val="0"/>
          <w:sz w:val="22"/>
          <w:szCs w:val="22"/>
        </w:rPr>
        <w:t>►</w:t>
      </w:r>
      <w:r>
        <w:rPr>
          <w:rFonts w:ascii="Trebuchet MS" w:hAnsi="Trebuchet MS"/>
          <w:b w:val="false"/>
          <w:i w:val="false"/>
          <w:caps w:val="false"/>
          <w:smallCaps w:val="false"/>
          <w:color w:val="000000"/>
          <w:spacing w:val="0"/>
          <w:sz w:val="22"/>
          <w:szCs w:val="22"/>
        </w:rPr>
        <w:t>Modifică şi înlocuieşte Anexa nr. 4 la Ordinul preşedintelui Agenţiei Naţionale de Administrare Fiscală nr. 3.666/2020 privind aprobarea modelului şi conţinutului formularelor şi documentelor utilizate în activitatea de verificare documentară, publicat în Monitorul Oficial al României, Partea I, nr. 938 din 13 octombrie 2020.</w:t>
      </w:r>
    </w:p>
    <w:p>
      <w:pPr>
        <w:pStyle w:val="TextBody"/>
        <w:widowControl/>
        <w:spacing w:before="0" w:after="0"/>
        <w:ind w:left="0" w:right="0" w:hanging="0"/>
        <w:jc w:val="both"/>
        <w:rPr>
          <w:rFonts w:ascii="Trebuchet MS" w:hAnsi="Trebuchet MS"/>
          <w:caps w:val="false"/>
          <w:smallCaps w:val="false"/>
          <w:color w:val="000000"/>
          <w:spacing w:val="0"/>
          <w:sz w:val="22"/>
          <w:szCs w:val="22"/>
        </w:rPr>
      </w:pPr>
      <w:r>
        <w:rPr/>
      </w:r>
    </w:p>
    <w:p>
      <w:pPr>
        <w:pStyle w:val="TextBody"/>
        <w:widowControl/>
        <w:spacing w:before="0" w:after="0"/>
        <w:ind w:left="0" w:right="0" w:hanging="0"/>
        <w:jc w:val="both"/>
        <w:rPr/>
      </w:pPr>
      <w:r>
        <w:rPr>
          <w:rFonts w:ascii="Trebuchet MS" w:hAnsi="Trebuchet MS"/>
          <w:b/>
          <w:i w:val="false"/>
          <w:caps w:val="false"/>
          <w:smallCaps w:val="false"/>
          <w:color w:val="000000"/>
          <w:spacing w:val="0"/>
          <w:sz w:val="22"/>
          <w:szCs w:val="22"/>
          <w:u w:val="none"/>
          <w:lang w:val="ro-RO"/>
        </w:rPr>
        <w:tab/>
        <w:t>4</w:t>
      </w:r>
      <w:hyperlink w:anchor="O352">
        <w:r>
          <w:rPr>
            <w:rStyle w:val="InternetLink"/>
            <w:rFonts w:ascii="Trebuchet MS" w:hAnsi="Trebuchet MS"/>
            <w:b w:val="false"/>
            <w:i w:val="false"/>
            <w:caps w:val="false"/>
            <w:smallCaps w:val="false"/>
            <w:color w:val="000000"/>
            <w:spacing w:val="0"/>
            <w:sz w:val="22"/>
            <w:szCs w:val="22"/>
            <w:u w:val="none"/>
            <w:lang w:val="ro-RO"/>
          </w:rPr>
          <w:t>.</w:t>
        </w:r>
        <w:r>
          <w:rPr>
            <w:rStyle w:val="InternetLink"/>
            <w:rFonts w:ascii="Trebuchet MS" w:hAnsi="Trebuchet MS"/>
            <w:b/>
            <w:i w:val="false"/>
            <w:caps w:val="false"/>
            <w:smallCaps w:val="false"/>
            <w:color w:val="000000"/>
            <w:spacing w:val="0"/>
            <w:sz w:val="22"/>
            <w:szCs w:val="22"/>
            <w:u w:val="none"/>
            <w:lang w:val="ro-RO"/>
          </w:rPr>
          <w:t>Ordinul preşedintelui Agenţiei Naţionale de Administrare Fiscală nr.352/2022</w:t>
        </w:r>
      </w:hyperlink>
      <w:r>
        <w:rPr>
          <w:rFonts w:ascii="Trebuchet MS" w:hAnsi="Trebuchet MS"/>
          <w:b/>
          <w:i w:val="false"/>
          <w:caps w:val="false"/>
          <w:smallCaps w:val="false"/>
          <w:color w:val="000000"/>
          <w:spacing w:val="0"/>
          <w:sz w:val="22"/>
          <w:szCs w:val="22"/>
          <w:u w:val="none"/>
          <w:lang w:val="ro-RO"/>
        </w:rPr>
        <w:t xml:space="preserve"> </w:t>
      </w:r>
      <w:r>
        <w:rPr>
          <w:rFonts w:ascii="Trebuchet MS" w:hAnsi="Trebuchet MS"/>
          <w:b/>
          <w:bCs/>
          <w:i/>
          <w:iCs/>
          <w:caps w:val="false"/>
          <w:smallCaps w:val="false"/>
          <w:color w:val="000000"/>
          <w:spacing w:val="0"/>
          <w:sz w:val="22"/>
          <w:szCs w:val="22"/>
        </w:rPr>
        <w:t>pentru aprobarea Procedurii de soluţionare a deconturilor cu sume negative de taxă pe valoarea adăugată cu opţiune de rambursare</w:t>
      </w:r>
      <w:r>
        <w:rPr>
          <w:rFonts w:ascii="Trebuchet MS" w:hAnsi="Trebuchet MS"/>
          <w:b/>
          <w:bCs/>
          <w:i w:val="false"/>
          <w:caps w:val="false"/>
          <w:smallCaps w:val="false"/>
          <w:color w:val="000000"/>
          <w:spacing w:val="0"/>
          <w:sz w:val="22"/>
          <w:szCs w:val="22"/>
        </w:rPr>
        <w:t>(Monitorul Oficial nr. 242 din 11 martie 2022)</w:t>
      </w:r>
    </w:p>
    <w:p>
      <w:pPr>
        <w:pStyle w:val="TextBody"/>
        <w:widowControl/>
        <w:spacing w:before="0" w:after="0"/>
        <w:ind w:left="0" w:right="0" w:hanging="0"/>
        <w:jc w:val="both"/>
        <w:rPr/>
      </w:pPr>
      <w:r>
        <w:rPr>
          <w:rFonts w:ascii="Trebuchet MS" w:hAnsi="Trebuchet MS"/>
          <w:caps w:val="false"/>
          <w:smallCaps w:val="false"/>
          <w:color w:val="000000"/>
          <w:spacing w:val="0"/>
          <w:sz w:val="22"/>
          <w:szCs w:val="22"/>
        </w:rPr>
        <w:tab/>
        <w:t>►</w:t>
      </w:r>
      <w:r>
        <w:rPr>
          <w:rFonts w:ascii="Trebuchet MS" w:hAnsi="Trebuchet MS"/>
          <w:b w:val="false"/>
          <w:i w:val="false"/>
          <w:caps w:val="false"/>
          <w:smallCaps w:val="false"/>
          <w:color w:val="000000"/>
          <w:spacing w:val="0"/>
          <w:sz w:val="22"/>
          <w:szCs w:val="22"/>
        </w:rPr>
        <w:t>Aprobă Procedura de soluţionare a deconturilor cu sume negative de taxă pe valoarea adăugată cu opţiune de rambursare, prevăzută în anexa nr. 1.</w:t>
      </w:r>
    </w:p>
    <w:p>
      <w:pPr>
        <w:pStyle w:val="TextBody"/>
        <w:widowControl/>
        <w:spacing w:before="0" w:after="0"/>
        <w:ind w:left="0" w:right="0" w:hanging="0"/>
        <w:jc w:val="both"/>
        <w:rPr/>
      </w:pPr>
      <w:r>
        <w:rPr>
          <w:rFonts w:ascii="Trebuchet MS" w:hAnsi="Trebuchet MS"/>
          <w:caps w:val="false"/>
          <w:smallCaps w:val="false"/>
          <w:color w:val="000000"/>
          <w:spacing w:val="0"/>
          <w:sz w:val="22"/>
          <w:szCs w:val="22"/>
        </w:rPr>
        <w:tab/>
        <w:t>►</w:t>
      </w:r>
      <w:r>
        <w:rPr>
          <w:rFonts w:ascii="Trebuchet MS" w:hAnsi="Trebuchet MS"/>
          <w:b w:val="false"/>
          <w:i w:val="false"/>
          <w:caps w:val="false"/>
          <w:smallCaps w:val="false"/>
          <w:color w:val="000000"/>
          <w:spacing w:val="0"/>
          <w:sz w:val="22"/>
          <w:szCs w:val="22"/>
        </w:rPr>
        <w:t>Aprobă modelul şi conţinutul următoarelor formulare:</w:t>
      </w:r>
    </w:p>
    <w:p>
      <w:pPr>
        <w:pStyle w:val="TextBody"/>
        <w:widowControl/>
        <w:spacing w:before="0" w:after="0"/>
        <w:ind w:left="0" w:right="0" w:hanging="0"/>
        <w:jc w:val="both"/>
        <w:rPr/>
      </w:pPr>
      <w:r>
        <w:rPr>
          <w:rFonts w:ascii="Trebuchet MS" w:hAnsi="Trebuchet MS"/>
          <w:caps w:val="false"/>
          <w:smallCaps w:val="false"/>
          <w:color w:val="000000"/>
          <w:spacing w:val="0"/>
          <w:sz w:val="22"/>
          <w:szCs w:val="22"/>
        </w:rPr>
        <w:tab/>
        <w:t xml:space="preserve">    </w:t>
      </w:r>
      <w:r>
        <w:rPr>
          <w:rFonts w:ascii="Trebuchet MS" w:hAnsi="Trebuchet MS"/>
          <w:b w:val="false"/>
          <w:i w:val="false"/>
          <w:caps w:val="false"/>
          <w:smallCaps w:val="false"/>
          <w:color w:val="000000"/>
          <w:spacing w:val="0"/>
          <w:sz w:val="22"/>
          <w:szCs w:val="22"/>
        </w:rPr>
        <w:t>a) Decizie de rambursare a taxei pe valoarea adăugată, prevăzută în anexa nr. 2;</w:t>
      </w:r>
    </w:p>
    <w:p>
      <w:pPr>
        <w:pStyle w:val="TextBody"/>
        <w:widowControl/>
        <w:spacing w:before="0" w:after="0"/>
        <w:ind w:left="0" w:right="0" w:hanging="0"/>
        <w:jc w:val="both"/>
        <w:rPr/>
      </w:pPr>
      <w:r>
        <w:rPr>
          <w:rFonts w:ascii="Trebuchet MS" w:hAnsi="Trebuchet MS"/>
          <w:caps w:val="false"/>
          <w:smallCaps w:val="false"/>
          <w:color w:val="000000"/>
          <w:spacing w:val="0"/>
          <w:sz w:val="22"/>
          <w:szCs w:val="22"/>
        </w:rPr>
        <w:tab/>
        <w:t xml:space="preserve">  </w:t>
      </w:r>
      <w:r>
        <w:rPr>
          <w:rFonts w:ascii="Trebuchet MS" w:hAnsi="Trebuchet MS"/>
          <w:b w:val="false"/>
          <w:i w:val="false"/>
          <w:caps w:val="false"/>
          <w:smallCaps w:val="false"/>
          <w:color w:val="000000"/>
          <w:spacing w:val="0"/>
          <w:sz w:val="22"/>
          <w:szCs w:val="22"/>
        </w:rPr>
        <w:t>b) Notificare privind prelungirea termenului de soluţionare a decontului cu sume negative de TVA cu opţiune de rambursare, prevăzută în anexa nr. 3;</w:t>
      </w:r>
    </w:p>
    <w:p>
      <w:pPr>
        <w:pStyle w:val="TextBody"/>
        <w:widowControl/>
        <w:spacing w:before="0" w:after="0"/>
        <w:ind w:left="0" w:right="0" w:hanging="0"/>
        <w:jc w:val="both"/>
        <w:rPr/>
      </w:pPr>
      <w:r>
        <w:rPr>
          <w:rFonts w:ascii="Trebuchet MS" w:hAnsi="Trebuchet MS"/>
          <w:caps w:val="false"/>
          <w:smallCaps w:val="false"/>
          <w:color w:val="000000"/>
          <w:spacing w:val="0"/>
          <w:sz w:val="22"/>
          <w:szCs w:val="22"/>
        </w:rPr>
        <w:tab/>
        <w:t xml:space="preserve">   </w:t>
      </w:r>
      <w:r>
        <w:rPr>
          <w:rFonts w:ascii="Trebuchet MS" w:hAnsi="Trebuchet MS"/>
          <w:b w:val="false"/>
          <w:i w:val="false"/>
          <w:caps w:val="false"/>
          <w:smallCaps w:val="false"/>
          <w:color w:val="000000"/>
          <w:spacing w:val="0"/>
          <w:sz w:val="22"/>
          <w:szCs w:val="22"/>
        </w:rPr>
        <w:t>c) Decizie privind încheierea procedurii de soluţionare a deconturilor cu sume negative de TVA cu opţiune de rambursare pentru contribuabilii declaraţi inactivi fiscal, prevăzută în anexa nr. 4.</w:t>
      </w:r>
    </w:p>
    <w:p>
      <w:pPr>
        <w:pStyle w:val="TextBody"/>
        <w:widowControl/>
        <w:spacing w:before="0" w:after="0"/>
        <w:ind w:left="0" w:right="0" w:hanging="0"/>
        <w:jc w:val="both"/>
        <w:rPr>
          <w:rFonts w:ascii="Trebuchet MS" w:hAnsi="Trebuchet MS"/>
          <w:caps w:val="false"/>
          <w:smallCaps w:val="false"/>
          <w:color w:val="000000"/>
          <w:spacing w:val="0"/>
          <w:sz w:val="22"/>
          <w:szCs w:val="22"/>
        </w:rPr>
      </w:pPr>
      <w:r>
        <w:rPr>
          <w:rFonts w:ascii="Trebuchet MS" w:hAnsi="Trebuchet MS"/>
          <w:caps w:val="false"/>
          <w:smallCaps w:val="false"/>
          <w:color w:val="000000"/>
          <w:spacing w:val="0"/>
          <w:sz w:val="22"/>
          <w:szCs w:val="22"/>
        </w:rPr>
        <w:tab/>
        <w:t>►</w:t>
      </w:r>
      <w:r>
        <w:rPr>
          <w:rFonts w:ascii="Trebuchet MS" w:hAnsi="Trebuchet MS"/>
          <w:b w:val="false"/>
          <w:i w:val="false"/>
          <w:caps w:val="false"/>
          <w:smallCaps w:val="false"/>
          <w:color w:val="000000"/>
          <w:spacing w:val="0"/>
          <w:sz w:val="22"/>
          <w:szCs w:val="22"/>
        </w:rPr>
        <w:t>Reglementează că în sensul acestui ordin, prin persoană impozabilă se înţelege persoana impozabilă înregistrată în scopuri de TVA potrivit art. 316 din Legea nr. 227/2015 privind Codul fiscal, cu modificările şi completările ulterioare, iar prin decont de TVA se înţelege decontul de taxă definit la art. 266 alin. (1) pct. 11 din Legea nr. 227/2015, cu modificările şi completările ulterioare.</w:t>
      </w:r>
    </w:p>
    <w:p>
      <w:pPr>
        <w:pStyle w:val="TextBody"/>
        <w:widowControl/>
        <w:spacing w:before="0" w:after="0"/>
        <w:ind w:left="0" w:right="0" w:hanging="0"/>
        <w:jc w:val="both"/>
        <w:rPr/>
      </w:pPr>
      <w:r>
        <w:rPr>
          <w:rFonts w:ascii="Trebuchet MS" w:hAnsi="Trebuchet MS"/>
          <w:caps w:val="false"/>
          <w:smallCaps w:val="false"/>
          <w:color w:val="000000"/>
          <w:spacing w:val="0"/>
          <w:sz w:val="22"/>
          <w:szCs w:val="22"/>
        </w:rPr>
        <w:tab/>
        <w:t>►</w:t>
      </w:r>
      <w:r>
        <w:rPr>
          <w:rFonts w:ascii="Trebuchet MS" w:hAnsi="Trebuchet MS"/>
          <w:b w:val="false"/>
          <w:i w:val="false"/>
          <w:caps w:val="false"/>
          <w:smallCaps w:val="false"/>
          <w:color w:val="000000"/>
          <w:spacing w:val="0"/>
          <w:sz w:val="22"/>
          <w:szCs w:val="22"/>
        </w:rPr>
        <w:t>Reglementează că acest ordin se aplică începând cu deconturile de TVA depuse începând cu data de 1 februarie 2022.</w:t>
      </w:r>
    </w:p>
    <w:p>
      <w:pPr>
        <w:pStyle w:val="TextBody"/>
        <w:widowControl/>
        <w:spacing w:before="0" w:after="0"/>
        <w:ind w:left="0" w:right="0" w:hanging="0"/>
        <w:jc w:val="both"/>
        <w:rPr/>
      </w:pPr>
      <w:r>
        <w:rPr>
          <w:rFonts w:ascii="Trebuchet MS" w:hAnsi="Trebuchet MS"/>
          <w:caps w:val="false"/>
          <w:smallCaps w:val="false"/>
          <w:color w:val="000000"/>
          <w:spacing w:val="0"/>
          <w:sz w:val="22"/>
          <w:szCs w:val="22"/>
        </w:rPr>
        <w:tab/>
        <w:t>►</w:t>
      </w:r>
      <w:r>
        <w:rPr>
          <w:rFonts w:ascii="Trebuchet MS" w:hAnsi="Trebuchet MS"/>
          <w:b w:val="false"/>
          <w:i w:val="false"/>
          <w:caps w:val="false"/>
          <w:smallCaps w:val="false"/>
          <w:color w:val="000000"/>
          <w:spacing w:val="0"/>
          <w:sz w:val="22"/>
          <w:szCs w:val="22"/>
        </w:rPr>
        <w:t>Dispune că deconturile cu sume negative de TVA cu opţiune de rambursare în curs de soluţionare la data aplicării acestui ordin se soluţionează potrivit normelor legale în vigoare la momentul depunerii acestora.</w:t>
      </w:r>
    </w:p>
    <w:p>
      <w:pPr>
        <w:pStyle w:val="TextBody"/>
        <w:widowControl/>
        <w:spacing w:before="0" w:after="0"/>
        <w:ind w:left="0" w:right="0" w:hanging="0"/>
        <w:jc w:val="both"/>
        <w:rPr>
          <w:rFonts w:ascii="Trebuchet MS" w:hAnsi="Trebuchet MS"/>
          <w:caps w:val="false"/>
          <w:smallCaps w:val="false"/>
          <w:color w:val="FF0000"/>
          <w:spacing w:val="0"/>
          <w:sz w:val="22"/>
          <w:szCs w:val="22"/>
        </w:rPr>
      </w:pPr>
      <w:r>
        <w:rPr>
          <w:rFonts w:ascii="Trebuchet MS" w:hAnsi="Trebuchet MS"/>
          <w:caps w:val="false"/>
          <w:smallCaps w:val="false"/>
          <w:color w:val="FF0000"/>
          <w:spacing w:val="0"/>
          <w:sz w:val="22"/>
          <w:szCs w:val="22"/>
        </w:rPr>
      </w:r>
    </w:p>
    <w:p>
      <w:pPr>
        <w:pStyle w:val="TextBody"/>
        <w:widowControl/>
        <w:spacing w:before="0" w:after="0"/>
        <w:ind w:left="0" w:right="0" w:hanging="0"/>
        <w:jc w:val="both"/>
        <w:rPr/>
      </w:pPr>
      <w:r>
        <w:rPr>
          <w:rFonts w:ascii="Trebuchet MS" w:hAnsi="Trebuchet MS"/>
          <w:b/>
          <w:i w:val="false"/>
          <w:caps w:val="false"/>
          <w:smallCaps w:val="false"/>
          <w:color w:val="000000"/>
          <w:spacing w:val="0"/>
          <w:sz w:val="22"/>
          <w:szCs w:val="22"/>
          <w:lang w:val="ro-RO"/>
        </w:rPr>
        <w:tab/>
        <w:t>5</w:t>
      </w:r>
      <w:r>
        <w:rPr>
          <w:rFonts w:ascii="Trebuchet MS" w:hAnsi="Trebuchet MS"/>
          <w:b/>
          <w:i w:val="false"/>
          <w:caps w:val="false"/>
          <w:smallCaps w:val="false"/>
          <w:color w:val="000000"/>
          <w:spacing w:val="0"/>
          <w:sz w:val="22"/>
          <w:szCs w:val="22"/>
        </w:rPr>
        <w:t>.</w:t>
      </w:r>
      <w:r>
        <w:rPr>
          <w:rFonts w:ascii="Trebuchet MS" w:hAnsi="Trebuchet MS"/>
          <w:b/>
          <w:i w:val="false"/>
          <w:caps w:val="false"/>
          <w:smallCaps w:val="false"/>
          <w:color w:val="000000"/>
          <w:spacing w:val="0"/>
          <w:sz w:val="22"/>
          <w:szCs w:val="22"/>
          <w:u w:val="none"/>
        </w:rPr>
        <w:t>Ordinu</w:t>
      </w:r>
      <w:hyperlink w:anchor="O362">
        <w:r>
          <w:rPr>
            <w:rStyle w:val="InternetLink"/>
            <w:rFonts w:ascii="Trebuchet MS" w:hAnsi="Trebuchet MS"/>
            <w:b/>
            <w:i w:val="false"/>
            <w:caps w:val="false"/>
            <w:smallCaps w:val="false"/>
            <w:color w:val="000000"/>
            <w:spacing w:val="0"/>
            <w:sz w:val="22"/>
            <w:szCs w:val="22"/>
            <w:u w:val="none"/>
            <w:lang w:val="ro-RO"/>
          </w:rPr>
          <w:t>l președintelui Agenției Naționale de Administrare Fiscală nr.362/2022</w:t>
        </w:r>
      </w:hyperlink>
      <w:r>
        <w:rPr>
          <w:rStyle w:val="InternetLink"/>
          <w:rFonts w:ascii="Trebuchet MS" w:hAnsi="Trebuchet MS"/>
          <w:b/>
          <w:i w:val="false"/>
          <w:caps w:val="false"/>
          <w:smallCaps w:val="false"/>
          <w:color w:val="000000"/>
          <w:spacing w:val="0"/>
          <w:sz w:val="22"/>
          <w:szCs w:val="22"/>
          <w:u w:val="none"/>
          <w:lang w:val="ro-RO"/>
        </w:rPr>
        <w:t xml:space="preserve"> </w:t>
      </w:r>
      <w:r>
        <w:rPr>
          <w:rFonts w:ascii="Trebuchet MS" w:hAnsi="Trebuchet MS"/>
          <w:b/>
          <w:bCs/>
          <w:i/>
          <w:iCs/>
          <w:caps w:val="false"/>
          <w:smallCaps w:val="false"/>
          <w:color w:val="000000"/>
          <w:spacing w:val="0"/>
          <w:sz w:val="22"/>
          <w:szCs w:val="22"/>
        </w:rPr>
        <w:t xml:space="preserve">pentru modificarea și completarea unor ordine ale președintelui Agenției Naționale de Administrare Fiscală privind aprobarea modelelor unor formulare utilizate în domeniul colectării creanțelor fiscale </w:t>
      </w:r>
      <w:r>
        <w:rPr>
          <w:rFonts w:ascii="Trebuchet MS" w:hAnsi="Trebuchet MS"/>
          <w:b/>
          <w:i w:val="false"/>
          <w:caps w:val="false"/>
          <w:smallCaps w:val="false"/>
          <w:color w:val="000000"/>
          <w:spacing w:val="0"/>
          <w:sz w:val="22"/>
          <w:szCs w:val="22"/>
          <w:lang w:val="ro-RO"/>
        </w:rPr>
        <w:t>(</w:t>
      </w:r>
      <w:r>
        <w:rPr>
          <w:rFonts w:ascii="Trebuchet MS" w:hAnsi="Trebuchet MS"/>
          <w:b/>
          <w:i w:val="false"/>
          <w:caps w:val="false"/>
          <w:smallCaps w:val="false"/>
          <w:color w:val="000000"/>
          <w:spacing w:val="0"/>
          <w:sz w:val="22"/>
          <w:szCs w:val="22"/>
        </w:rPr>
        <w:t xml:space="preserve">Monitorul Oficial nr. 263 din 18 </w:t>
      </w:r>
      <w:r>
        <w:rPr>
          <w:rFonts w:ascii="Trebuchet MS" w:hAnsi="Trebuchet MS"/>
          <w:b/>
          <w:i w:val="false"/>
          <w:caps w:val="false"/>
          <w:smallCaps w:val="false"/>
          <w:color w:val="000000"/>
          <w:spacing w:val="0"/>
          <w:sz w:val="22"/>
          <w:szCs w:val="22"/>
          <w:lang w:val="ro-RO"/>
        </w:rPr>
        <w:t>m</w:t>
      </w:r>
      <w:r>
        <w:rPr>
          <w:rFonts w:ascii="Trebuchet MS" w:hAnsi="Trebuchet MS"/>
          <w:b/>
          <w:i w:val="false"/>
          <w:caps w:val="false"/>
          <w:smallCaps w:val="false"/>
          <w:color w:val="000000"/>
          <w:spacing w:val="0"/>
          <w:sz w:val="22"/>
          <w:szCs w:val="22"/>
        </w:rPr>
        <w:t>artie 2022</w:t>
      </w:r>
      <w:r>
        <w:rPr>
          <w:rFonts w:ascii="Trebuchet MS" w:hAnsi="Trebuchet MS"/>
          <w:b/>
          <w:i w:val="false"/>
          <w:caps w:val="false"/>
          <w:smallCaps w:val="false"/>
          <w:color w:val="000000"/>
          <w:spacing w:val="0"/>
          <w:sz w:val="22"/>
          <w:szCs w:val="22"/>
          <w:lang w:val="ro-RO"/>
        </w:rPr>
        <w:t>)</w:t>
      </w:r>
    </w:p>
    <w:p>
      <w:pPr>
        <w:pStyle w:val="TextBody"/>
        <w:widowControl/>
        <w:spacing w:before="0" w:after="0"/>
        <w:ind w:left="0" w:right="0" w:hanging="0"/>
        <w:jc w:val="both"/>
        <w:rPr/>
      </w:pPr>
      <w:r>
        <w:rPr>
          <w:rFonts w:ascii="Trebuchet MS" w:hAnsi="Trebuchet MS"/>
          <w:b/>
          <w:i w:val="false"/>
          <w:caps w:val="false"/>
          <w:smallCaps w:val="false"/>
          <w:color w:val="000000"/>
          <w:spacing w:val="0"/>
          <w:sz w:val="22"/>
          <w:szCs w:val="22"/>
        </w:rPr>
        <w:t xml:space="preserve">         </w:t>
      </w:r>
      <w:r>
        <w:rPr>
          <w:rFonts w:ascii="Trebuchet MS" w:hAnsi="Trebuchet MS"/>
          <w:b/>
          <w:i w:val="false"/>
          <w:caps w:val="false"/>
          <w:smallCaps w:val="false"/>
          <w:color w:val="000000"/>
          <w:spacing w:val="0"/>
          <w:sz w:val="22"/>
          <w:szCs w:val="22"/>
        </w:rPr>
        <w:t xml:space="preserve">1. </w:t>
      </w:r>
      <w:r>
        <w:rPr>
          <w:rFonts w:ascii="Trebuchet MS" w:hAnsi="Trebuchet MS"/>
          <w:b/>
          <w:bCs/>
          <w:i w:val="false"/>
          <w:caps w:val="false"/>
          <w:smallCaps w:val="false"/>
          <w:color w:val="000000"/>
          <w:spacing w:val="0"/>
          <w:sz w:val="22"/>
          <w:szCs w:val="22"/>
        </w:rPr>
        <w:t>Modific</w:t>
      </w:r>
      <w:r>
        <w:rPr>
          <w:rFonts w:ascii="Trebuchet MS" w:hAnsi="Trebuchet MS"/>
          <w:b/>
          <w:bCs/>
          <w:i w:val="false"/>
          <w:caps w:val="false"/>
          <w:smallCaps w:val="false"/>
          <w:color w:val="000000"/>
          <w:spacing w:val="0"/>
          <w:sz w:val="22"/>
          <w:szCs w:val="22"/>
          <w:lang w:val="ro-RO"/>
        </w:rPr>
        <w:t xml:space="preserve">ă și completează </w:t>
      </w:r>
      <w:r>
        <w:rPr>
          <w:rFonts w:ascii="Trebuchet MS" w:hAnsi="Trebuchet MS"/>
          <w:b/>
          <w:bCs/>
          <w:i w:val="false"/>
          <w:caps w:val="false"/>
          <w:smallCaps w:val="false"/>
          <w:color w:val="000000"/>
          <w:spacing w:val="0"/>
          <w:sz w:val="22"/>
          <w:szCs w:val="22"/>
        </w:rPr>
        <w:t xml:space="preserve">Ordinul președintelui Agenției Naționale de Administrare Fiscală nr. 63/2017 privind aprobarea modelelor unor formulare utilizate în domeniul colectării creanțelor fiscale, precum și pentru modificarea Ordinului președintelui Agenției Naționale de Administrare Fiscală nr. 3.454/2016 pentru aprobarea Procedurii de executare silită în cazul debitorilor care au de încasat sume certe, lichide și exigibile de la autorități sau instituții publice </w:t>
      </w:r>
      <w:r>
        <w:rPr>
          <w:rFonts w:ascii="Trebuchet MS" w:hAnsi="Trebuchet MS"/>
          <w:b w:val="false"/>
          <w:i w:val="false"/>
          <w:caps w:val="false"/>
          <w:smallCaps w:val="false"/>
          <w:color w:val="000000"/>
          <w:spacing w:val="0"/>
          <w:sz w:val="22"/>
          <w:szCs w:val="22"/>
          <w:lang w:val="ro-RO"/>
        </w:rPr>
        <w:t xml:space="preserve">(Monitorul </w:t>
      </w:r>
      <w:r>
        <w:rPr>
          <w:rFonts w:ascii="Trebuchet MS" w:hAnsi="Trebuchet MS"/>
          <w:b w:val="false"/>
          <w:i w:val="false"/>
          <w:caps w:val="false"/>
          <w:smallCaps w:val="false"/>
          <w:color w:val="000000"/>
          <w:spacing w:val="0"/>
          <w:sz w:val="22"/>
          <w:szCs w:val="22"/>
        </w:rPr>
        <w:t>Oficial din 11 ianuarie 2017</w:t>
      </w:r>
      <w:r>
        <w:rPr>
          <w:rFonts w:ascii="Trebuchet MS" w:hAnsi="Trebuchet MS"/>
          <w:b w:val="false"/>
          <w:i w:val="false"/>
          <w:caps w:val="false"/>
          <w:smallCaps w:val="false"/>
          <w:color w:val="000000"/>
          <w:spacing w:val="0"/>
          <w:sz w:val="22"/>
          <w:szCs w:val="22"/>
          <w:lang w:val="ro-RO"/>
        </w:rPr>
        <w:t>) cu modificările și completările ulterioare, astfel:</w:t>
      </w:r>
    </w:p>
    <w:p>
      <w:pPr>
        <w:pStyle w:val="TextBody"/>
        <w:widowControl/>
        <w:spacing w:before="0" w:after="0"/>
        <w:ind w:left="0" w:right="0" w:hanging="0"/>
        <w:jc w:val="both"/>
        <w:rPr>
          <w:rFonts w:ascii="Trebuchet MS" w:hAnsi="Trebuchet MS"/>
          <w:caps w:val="false"/>
          <w:smallCaps w:val="false"/>
          <w:color w:val="000000"/>
          <w:spacing w:val="0"/>
          <w:sz w:val="22"/>
          <w:szCs w:val="22"/>
        </w:rPr>
      </w:pPr>
      <w:r>
        <w:rPr>
          <w:rFonts w:ascii="Trebuchet MS" w:hAnsi="Trebuchet MS"/>
          <w:b w:val="false"/>
          <w:i w:val="false"/>
          <w:caps w:val="false"/>
          <w:smallCaps w:val="false"/>
          <w:color w:val="000000"/>
          <w:spacing w:val="0"/>
          <w:sz w:val="22"/>
          <w:szCs w:val="22"/>
          <w:lang w:val="ro-RO"/>
        </w:rPr>
        <w:tab/>
        <w:t>- aprobă modelele, precum şi caracteristicile de tipărire, modul de difuzare, utilizare şi de păstrare a cinci formulare:</w:t>
      </w:r>
    </w:p>
    <w:p>
      <w:pPr>
        <w:pStyle w:val="TextBody"/>
        <w:widowControl/>
        <w:numPr>
          <w:ilvl w:val="0"/>
          <w:numId w:val="6"/>
        </w:numPr>
        <w:spacing w:before="0" w:after="0"/>
        <w:jc w:val="both"/>
        <w:rPr>
          <w:rFonts w:ascii="Trebuchet MS" w:hAnsi="Trebuchet MS"/>
          <w:b w:val="false"/>
          <w:b w:val="false"/>
          <w:i w:val="false"/>
          <w:i w:val="false"/>
          <w:caps w:val="false"/>
          <w:smallCaps w:val="false"/>
          <w:color w:val="000000"/>
          <w:spacing w:val="0"/>
          <w:sz w:val="22"/>
          <w:szCs w:val="22"/>
        </w:rPr>
      </w:pPr>
      <w:r>
        <w:rPr>
          <w:rFonts w:ascii="Trebuchet MS" w:hAnsi="Trebuchet MS"/>
          <w:b w:val="false"/>
          <w:i w:val="false"/>
          <w:caps w:val="false"/>
          <w:smallCaps w:val="false"/>
          <w:color w:val="000000"/>
          <w:spacing w:val="0"/>
          <w:sz w:val="22"/>
          <w:szCs w:val="22"/>
          <w:lang w:val="ro-RO"/>
        </w:rPr>
        <w:t>Adresă de înștiințare privind înființarea popririi asigurătorii, prevăzută în anexa nr. 65;</w:t>
      </w:r>
    </w:p>
    <w:p>
      <w:pPr>
        <w:pStyle w:val="TextBody"/>
        <w:widowControl/>
        <w:numPr>
          <w:ilvl w:val="0"/>
          <w:numId w:val="6"/>
        </w:numPr>
        <w:spacing w:before="0" w:after="0"/>
        <w:jc w:val="both"/>
        <w:rPr>
          <w:rFonts w:ascii="Trebuchet MS" w:hAnsi="Trebuchet MS"/>
          <w:b w:val="false"/>
          <w:b w:val="false"/>
          <w:i w:val="false"/>
          <w:i w:val="false"/>
          <w:caps w:val="false"/>
          <w:smallCaps w:val="false"/>
          <w:color w:val="000000"/>
          <w:spacing w:val="0"/>
          <w:sz w:val="22"/>
          <w:szCs w:val="22"/>
        </w:rPr>
      </w:pPr>
      <w:r>
        <w:rPr>
          <w:rFonts w:ascii="Trebuchet MS" w:hAnsi="Trebuchet MS"/>
          <w:b w:val="false"/>
          <w:i w:val="false"/>
          <w:caps w:val="false"/>
          <w:smallCaps w:val="false"/>
          <w:color w:val="000000"/>
          <w:spacing w:val="0"/>
          <w:sz w:val="22"/>
          <w:szCs w:val="22"/>
          <w:lang w:val="ro-RO"/>
        </w:rPr>
        <w:t>Decizie de anulare totală sau parțială a actelor de executare silită, prevăzută în anexa nr. 66;</w:t>
      </w:r>
    </w:p>
    <w:p>
      <w:pPr>
        <w:pStyle w:val="TextBody"/>
        <w:widowControl/>
        <w:numPr>
          <w:ilvl w:val="0"/>
          <w:numId w:val="6"/>
        </w:numPr>
        <w:spacing w:before="0" w:after="0"/>
        <w:jc w:val="both"/>
        <w:rPr>
          <w:rFonts w:ascii="Trebuchet MS" w:hAnsi="Trebuchet MS"/>
          <w:b w:val="false"/>
          <w:b w:val="false"/>
          <w:i w:val="false"/>
          <w:i w:val="false"/>
          <w:caps w:val="false"/>
          <w:smallCaps w:val="false"/>
          <w:color w:val="000000"/>
          <w:spacing w:val="0"/>
          <w:sz w:val="22"/>
          <w:szCs w:val="22"/>
        </w:rPr>
      </w:pPr>
      <w:r>
        <w:rPr>
          <w:rFonts w:ascii="Trebuchet MS" w:hAnsi="Trebuchet MS"/>
          <w:b w:val="false"/>
          <w:i w:val="false"/>
          <w:caps w:val="false"/>
          <w:smallCaps w:val="false"/>
          <w:color w:val="000000"/>
          <w:spacing w:val="0"/>
          <w:sz w:val="22"/>
          <w:szCs w:val="22"/>
          <w:lang w:val="ro-RO"/>
        </w:rPr>
        <w:t>Cerere privind compensarea obligațiilor fiscale/bugetare, prevăzută în anexa nr. 67;</w:t>
      </w:r>
    </w:p>
    <w:p>
      <w:pPr>
        <w:pStyle w:val="TextBody"/>
        <w:widowControl/>
        <w:numPr>
          <w:ilvl w:val="0"/>
          <w:numId w:val="6"/>
        </w:numPr>
        <w:spacing w:before="0" w:after="0"/>
        <w:jc w:val="both"/>
        <w:rPr>
          <w:rFonts w:ascii="Trebuchet MS" w:hAnsi="Trebuchet MS"/>
          <w:b w:val="false"/>
          <w:b w:val="false"/>
          <w:i w:val="false"/>
          <w:i w:val="false"/>
          <w:caps w:val="false"/>
          <w:smallCaps w:val="false"/>
          <w:color w:val="000000"/>
          <w:spacing w:val="0"/>
          <w:sz w:val="22"/>
          <w:szCs w:val="22"/>
        </w:rPr>
      </w:pPr>
      <w:r>
        <w:rPr>
          <w:rFonts w:ascii="Trebuchet MS" w:hAnsi="Trebuchet MS"/>
          <w:b w:val="false"/>
          <w:i w:val="false"/>
          <w:caps w:val="false"/>
          <w:smallCaps w:val="false"/>
          <w:color w:val="000000"/>
          <w:spacing w:val="0"/>
          <w:sz w:val="22"/>
          <w:szCs w:val="22"/>
          <w:lang w:val="ro-RO"/>
        </w:rPr>
        <w:t>Proces-verbal de predare-primire în custodie/în administrare a bunurilor imobile intrate în proprietatea publică a statului, prevăzut în anexa nr. 68;</w:t>
      </w:r>
    </w:p>
    <w:p>
      <w:pPr>
        <w:pStyle w:val="TextBody"/>
        <w:widowControl/>
        <w:numPr>
          <w:ilvl w:val="0"/>
          <w:numId w:val="6"/>
        </w:numPr>
        <w:spacing w:before="0" w:after="0"/>
        <w:jc w:val="both"/>
        <w:rPr>
          <w:rFonts w:ascii="Trebuchet MS" w:hAnsi="Trebuchet MS"/>
          <w:caps w:val="false"/>
          <w:smallCaps w:val="false"/>
          <w:color w:val="000000"/>
          <w:spacing w:val="0"/>
          <w:sz w:val="22"/>
          <w:szCs w:val="22"/>
        </w:rPr>
      </w:pPr>
      <w:r>
        <w:rPr>
          <w:rFonts w:ascii="Trebuchet MS" w:hAnsi="Trebuchet MS"/>
          <w:b w:val="false"/>
          <w:i w:val="false"/>
          <w:caps w:val="false"/>
          <w:smallCaps w:val="false"/>
          <w:color w:val="000000"/>
          <w:spacing w:val="0"/>
          <w:sz w:val="22"/>
          <w:szCs w:val="22"/>
          <w:lang w:val="ro-RO"/>
        </w:rPr>
        <w:t>Proces-verbal pentru trecerea în proprietatea publică a statului a bunurilor imobile, prevăzut în anexa nr. 69.</w:t>
      </w:r>
    </w:p>
    <w:p>
      <w:pPr>
        <w:pStyle w:val="TextBody"/>
        <w:widowControl/>
        <w:spacing w:before="0" w:after="0"/>
        <w:ind w:left="0" w:right="0" w:hanging="0"/>
        <w:jc w:val="both"/>
        <w:rPr>
          <w:rFonts w:ascii="Trebuchet MS" w:hAnsi="Trebuchet MS"/>
          <w:caps w:val="false"/>
          <w:smallCaps w:val="false"/>
          <w:color w:val="000000"/>
          <w:spacing w:val="0"/>
          <w:sz w:val="22"/>
          <w:szCs w:val="22"/>
        </w:rPr>
      </w:pPr>
      <w:r>
        <w:rPr>
          <w:rFonts w:ascii="Trebuchet MS" w:hAnsi="Trebuchet MS"/>
          <w:b w:val="false"/>
          <w:i w:val="false"/>
          <w:caps w:val="false"/>
          <w:smallCaps w:val="false"/>
          <w:color w:val="000000"/>
          <w:spacing w:val="0"/>
          <w:sz w:val="22"/>
          <w:szCs w:val="22"/>
          <w:lang w:val="ro-RO"/>
        </w:rPr>
        <w:tab/>
        <w:t>- Reglementează că formularele prevăzute în anexele nr. 10, 14, 20, 24, 48, 50, 53 și 62 se întocmesc într-un exemplar și pentru unitatea de Trezorerie a Statului, în situația în care acestea nu se comunică electronic</w:t>
      </w:r>
    </w:p>
    <w:p>
      <w:pPr>
        <w:pStyle w:val="TextBody"/>
        <w:widowControl/>
        <w:spacing w:before="0" w:after="0"/>
        <w:ind w:left="0" w:right="0" w:hanging="0"/>
        <w:jc w:val="both"/>
        <w:rPr>
          <w:rFonts w:ascii="Trebuchet MS" w:hAnsi="Trebuchet MS"/>
          <w:caps w:val="false"/>
          <w:smallCaps w:val="false"/>
          <w:color w:val="000000"/>
          <w:spacing w:val="0"/>
          <w:sz w:val="22"/>
          <w:szCs w:val="22"/>
        </w:rPr>
      </w:pPr>
      <w:r>
        <w:rPr>
          <w:rFonts w:ascii="Trebuchet MS" w:hAnsi="Trebuchet MS"/>
          <w:b w:val="false"/>
          <w:i w:val="false"/>
          <w:caps w:val="false"/>
          <w:smallCaps w:val="false"/>
          <w:color w:val="000000"/>
          <w:spacing w:val="0"/>
          <w:sz w:val="22"/>
          <w:szCs w:val="22"/>
          <w:lang w:val="ro-RO"/>
        </w:rPr>
        <w:tab/>
        <w:t>- Anexele nr. 2, 27, 49, 59 și 60 se modifică și se înlocuiesc cu anexele nr. 1—5 la acest ordin</w:t>
      </w:r>
    </w:p>
    <w:p>
      <w:pPr>
        <w:pStyle w:val="TextBody"/>
        <w:widowControl/>
        <w:spacing w:before="0" w:after="0"/>
        <w:ind w:left="0" w:right="0" w:hanging="0"/>
        <w:jc w:val="both"/>
        <w:rPr>
          <w:rFonts w:ascii="Trebuchet MS" w:hAnsi="Trebuchet MS"/>
          <w:caps w:val="false"/>
          <w:smallCaps w:val="false"/>
          <w:color w:val="000000"/>
          <w:spacing w:val="0"/>
          <w:sz w:val="22"/>
          <w:szCs w:val="22"/>
        </w:rPr>
      </w:pPr>
      <w:r>
        <w:rPr>
          <w:rFonts w:ascii="Trebuchet MS" w:hAnsi="Trebuchet MS"/>
          <w:b w:val="false"/>
          <w:i w:val="false"/>
          <w:caps w:val="false"/>
          <w:smallCaps w:val="false"/>
          <w:color w:val="000000"/>
          <w:spacing w:val="0"/>
          <w:sz w:val="22"/>
          <w:szCs w:val="22"/>
          <w:lang w:val="ro-RO"/>
        </w:rPr>
        <w:tab/>
        <w:t>- Se introduc cinci noi anexe, anexele nr. 65—69, având cuprinsul prevăzut în anexele nr. 6-10 la ordin.</w:t>
      </w:r>
    </w:p>
    <w:p>
      <w:pPr>
        <w:pStyle w:val="TextBody"/>
        <w:widowControl/>
        <w:spacing w:before="0" w:after="0"/>
        <w:ind w:left="0" w:right="0" w:hanging="0"/>
        <w:jc w:val="both"/>
        <w:rPr/>
      </w:pPr>
      <w:r>
        <w:rPr>
          <w:rFonts w:ascii="Trebuchet MS" w:hAnsi="Trebuchet MS"/>
          <w:b/>
          <w:i w:val="false"/>
          <w:caps w:val="false"/>
          <w:smallCaps w:val="false"/>
          <w:color w:val="000000"/>
          <w:spacing w:val="0"/>
          <w:sz w:val="22"/>
          <w:szCs w:val="22"/>
          <w:lang w:val="ro-RO"/>
        </w:rPr>
        <w:t xml:space="preserve">          </w:t>
      </w:r>
      <w:r>
        <w:rPr>
          <w:rFonts w:ascii="Trebuchet MS" w:hAnsi="Trebuchet MS"/>
          <w:b/>
          <w:i w:val="false"/>
          <w:caps w:val="false"/>
          <w:smallCaps w:val="false"/>
          <w:color w:val="000000"/>
          <w:spacing w:val="0"/>
          <w:sz w:val="22"/>
          <w:szCs w:val="22"/>
          <w:lang w:val="ro-RO"/>
        </w:rPr>
        <w:t xml:space="preserve">2. Modifică și completează </w:t>
      </w:r>
      <w:r>
        <w:rPr>
          <w:rFonts w:ascii="Trebuchet MS" w:hAnsi="Trebuchet MS"/>
          <w:b/>
          <w:i w:val="false"/>
          <w:caps w:val="false"/>
          <w:smallCaps w:val="false"/>
          <w:color w:val="000000"/>
          <w:spacing w:val="0"/>
          <w:sz w:val="22"/>
          <w:szCs w:val="22"/>
        </w:rPr>
        <w:t>Ordinul președintelui Agenției Naționale de Administrare Fiscală nr. 967/2017 pentru aprobarea modelelor unor formulare utilizate în domeniul colectării creanțelor fiscale, emise și tipărite prin intermediul Unității de imprimare rapidă, publicat în Monitorul Oficial al României, Partea I, nr. 208 din 27 martie 2017, cu modificările și completările ulterioare</w:t>
      </w:r>
      <w:r>
        <w:rPr>
          <w:rFonts w:ascii="Trebuchet MS" w:hAnsi="Trebuchet MS"/>
          <w:b/>
          <w:i w:val="false"/>
          <w:caps w:val="false"/>
          <w:smallCaps w:val="false"/>
          <w:color w:val="000000"/>
          <w:spacing w:val="0"/>
          <w:sz w:val="22"/>
          <w:szCs w:val="22"/>
          <w:lang w:val="ro-RO"/>
        </w:rPr>
        <w:t>, după cum urmează:</w:t>
      </w:r>
    </w:p>
    <w:p>
      <w:pPr>
        <w:pStyle w:val="TextBody"/>
        <w:widowControl/>
        <w:spacing w:before="0" w:after="0"/>
        <w:ind w:left="0" w:right="0" w:hanging="0"/>
        <w:jc w:val="both"/>
        <w:rPr>
          <w:rFonts w:ascii="Trebuchet MS" w:hAnsi="Trebuchet MS"/>
          <w:b w:val="false"/>
          <w:b w:val="false"/>
          <w:i w:val="false"/>
          <w:i w:val="false"/>
          <w:caps w:val="false"/>
          <w:smallCaps w:val="false"/>
          <w:color w:val="000000"/>
          <w:spacing w:val="0"/>
          <w:sz w:val="22"/>
          <w:szCs w:val="22"/>
        </w:rPr>
      </w:pPr>
      <w:r>
        <w:rPr>
          <w:rFonts w:ascii="Trebuchet MS" w:hAnsi="Trebuchet MS"/>
          <w:b w:val="false"/>
          <w:i w:val="false"/>
          <w:caps w:val="false"/>
          <w:smallCaps w:val="false"/>
          <w:color w:val="000000"/>
          <w:spacing w:val="0"/>
          <w:sz w:val="22"/>
          <w:szCs w:val="22"/>
        </w:rPr>
        <w:tab/>
        <w:t xml:space="preserve">- </w:t>
      </w:r>
      <w:r>
        <w:rPr>
          <w:rFonts w:ascii="Trebuchet MS" w:hAnsi="Trebuchet MS"/>
          <w:b w:val="false"/>
          <w:i w:val="false"/>
          <w:caps w:val="false"/>
          <w:smallCaps w:val="false"/>
          <w:color w:val="000000"/>
          <w:spacing w:val="0"/>
          <w:sz w:val="22"/>
          <w:szCs w:val="22"/>
          <w:lang w:val="ro-RO"/>
        </w:rPr>
        <w:t xml:space="preserve">aprobă modelele, precum şi caracteristicile de tipărire, modul de difuzare, utilizare şi de păstrare a </w:t>
      </w:r>
      <w:r>
        <w:rPr>
          <w:rFonts w:ascii="Trebuchet MS" w:hAnsi="Trebuchet MS"/>
          <w:b/>
          <w:bCs/>
          <w:i/>
          <w:iCs/>
          <w:caps w:val="false"/>
          <w:smallCaps w:val="false"/>
          <w:color w:val="000000"/>
          <w:spacing w:val="0"/>
          <w:sz w:val="22"/>
          <w:szCs w:val="22"/>
          <w:lang w:val="ro-RO"/>
        </w:rPr>
        <w:t>opt formulare</w:t>
      </w:r>
      <w:r>
        <w:rPr>
          <w:rFonts w:ascii="Trebuchet MS" w:hAnsi="Trebuchet MS"/>
          <w:b w:val="false"/>
          <w:i w:val="false"/>
          <w:caps w:val="false"/>
          <w:smallCaps w:val="false"/>
          <w:color w:val="000000"/>
          <w:spacing w:val="0"/>
          <w:sz w:val="22"/>
          <w:szCs w:val="22"/>
          <w:lang w:val="ro-RO"/>
        </w:rPr>
        <w:t>:</w:t>
      </w:r>
    </w:p>
    <w:p>
      <w:pPr>
        <w:pStyle w:val="TextBody"/>
        <w:widowControl/>
        <w:spacing w:before="0" w:after="0"/>
        <w:ind w:left="0" w:right="0" w:hanging="0"/>
        <w:jc w:val="both"/>
        <w:rPr>
          <w:rFonts w:ascii="Trebuchet MS" w:hAnsi="Trebuchet MS"/>
          <w:caps w:val="false"/>
          <w:smallCaps w:val="false"/>
          <w:color w:val="000000"/>
          <w:spacing w:val="0"/>
          <w:sz w:val="22"/>
          <w:szCs w:val="22"/>
        </w:rPr>
      </w:pPr>
      <w:r>
        <w:rPr>
          <w:rFonts w:ascii="Trebuchet MS" w:hAnsi="Trebuchet MS"/>
          <w:caps w:val="false"/>
          <w:smallCaps w:val="false"/>
          <w:color w:val="000000"/>
          <w:spacing w:val="0"/>
          <w:sz w:val="22"/>
          <w:szCs w:val="22"/>
        </w:rPr>
      </w:r>
    </w:p>
    <w:p>
      <w:pPr>
        <w:pStyle w:val="TextBody"/>
        <w:widowControl/>
        <w:numPr>
          <w:ilvl w:val="0"/>
          <w:numId w:val="5"/>
        </w:numPr>
        <w:spacing w:before="0" w:after="0"/>
        <w:ind w:left="720" w:right="0" w:hanging="0"/>
        <w:jc w:val="both"/>
        <w:rPr>
          <w:rFonts w:ascii="Trebuchet MS" w:hAnsi="Trebuchet MS"/>
          <w:b w:val="false"/>
          <w:b w:val="false"/>
          <w:i w:val="false"/>
          <w:i w:val="false"/>
          <w:caps w:val="false"/>
          <w:smallCaps w:val="false"/>
          <w:color w:val="000000"/>
          <w:spacing w:val="0"/>
          <w:sz w:val="22"/>
          <w:szCs w:val="22"/>
        </w:rPr>
      </w:pPr>
      <w:r>
        <w:rPr>
          <w:rFonts w:ascii="Trebuchet MS" w:hAnsi="Trebuchet MS"/>
          <w:b w:val="false"/>
          <w:i w:val="false"/>
          <w:caps w:val="false"/>
          <w:smallCaps w:val="false"/>
          <w:color w:val="000000"/>
          <w:spacing w:val="0"/>
          <w:sz w:val="22"/>
          <w:szCs w:val="22"/>
        </w:rPr>
        <w:t>Proces-verbal privind calculul dobânzilor aferente sumelor reprezentând taxa specială pentru autoturisme și autovehicule, taxa pe poluare pentru autovehicule, taxa pentru emisiile poluante provenite de la autovehicule și timbrul de mediu pentru autovehicule, prevăzut în anexa nr. 14;</w:t>
      </w:r>
    </w:p>
    <w:p>
      <w:pPr>
        <w:pStyle w:val="TextBody"/>
        <w:widowControl/>
        <w:numPr>
          <w:ilvl w:val="0"/>
          <w:numId w:val="5"/>
        </w:numPr>
        <w:spacing w:before="0" w:after="0"/>
        <w:ind w:left="720" w:right="0" w:hanging="0"/>
        <w:jc w:val="both"/>
        <w:rPr>
          <w:rFonts w:ascii="Trebuchet MS" w:hAnsi="Trebuchet MS"/>
          <w:b w:val="false"/>
          <w:b w:val="false"/>
          <w:i w:val="false"/>
          <w:i w:val="false"/>
          <w:caps w:val="false"/>
          <w:smallCaps w:val="false"/>
          <w:color w:val="000000"/>
          <w:spacing w:val="0"/>
          <w:sz w:val="22"/>
          <w:szCs w:val="22"/>
        </w:rPr>
      </w:pPr>
      <w:r>
        <w:rPr>
          <w:rFonts w:ascii="Trebuchet MS" w:hAnsi="Trebuchet MS"/>
          <w:b w:val="false"/>
          <w:i w:val="false"/>
          <w:caps w:val="false"/>
          <w:smallCaps w:val="false"/>
          <w:color w:val="000000"/>
          <w:spacing w:val="0"/>
          <w:sz w:val="22"/>
          <w:szCs w:val="22"/>
        </w:rPr>
        <w:t>Decizie de soluționare a cererii privind restituirea sumelor reprezentând taxa specială pentru autoturisme și autovehicule, taxa pe poluare pentru autovehicule, taxa pentru emisiile poluante provenite de la autovehicule și timbrul de mediu pentru autovehicule, prevăzută în anexa nr. 15;</w:t>
      </w:r>
    </w:p>
    <w:p>
      <w:pPr>
        <w:pStyle w:val="TextBody"/>
        <w:widowControl/>
        <w:numPr>
          <w:ilvl w:val="0"/>
          <w:numId w:val="5"/>
        </w:numPr>
        <w:spacing w:before="0" w:after="0"/>
        <w:ind w:left="720" w:right="0" w:hanging="0"/>
        <w:jc w:val="both"/>
        <w:rPr>
          <w:rFonts w:ascii="Trebuchet MS" w:hAnsi="Trebuchet MS"/>
          <w:b w:val="false"/>
          <w:b w:val="false"/>
          <w:i w:val="false"/>
          <w:i w:val="false"/>
          <w:caps w:val="false"/>
          <w:smallCaps w:val="false"/>
          <w:color w:val="000000"/>
          <w:spacing w:val="0"/>
          <w:sz w:val="22"/>
          <w:szCs w:val="22"/>
        </w:rPr>
      </w:pPr>
      <w:r>
        <w:rPr>
          <w:rFonts w:ascii="Trebuchet MS" w:hAnsi="Trebuchet MS"/>
          <w:b w:val="false"/>
          <w:i w:val="false"/>
          <w:caps w:val="false"/>
          <w:smallCaps w:val="false"/>
          <w:color w:val="000000"/>
          <w:spacing w:val="0"/>
          <w:sz w:val="22"/>
          <w:szCs w:val="22"/>
        </w:rPr>
        <w:t>Adresă de suspendare, temporară, totală sau parțială a indisponibilizării conturilor, prevăzută în anexa nr. 16;</w:t>
      </w:r>
    </w:p>
    <w:p>
      <w:pPr>
        <w:pStyle w:val="TextBody"/>
        <w:widowControl/>
        <w:numPr>
          <w:ilvl w:val="0"/>
          <w:numId w:val="5"/>
        </w:numPr>
        <w:spacing w:before="0" w:after="0"/>
        <w:ind w:left="720" w:right="0" w:hanging="0"/>
        <w:jc w:val="both"/>
        <w:rPr>
          <w:rFonts w:ascii="Trebuchet MS" w:hAnsi="Trebuchet MS"/>
          <w:b w:val="false"/>
          <w:b w:val="false"/>
          <w:i w:val="false"/>
          <w:i w:val="false"/>
          <w:caps w:val="false"/>
          <w:smallCaps w:val="false"/>
          <w:color w:val="000000"/>
          <w:spacing w:val="0"/>
          <w:sz w:val="22"/>
          <w:szCs w:val="22"/>
        </w:rPr>
      </w:pPr>
      <w:r>
        <w:rPr>
          <w:rFonts w:ascii="Trebuchet MS" w:hAnsi="Trebuchet MS"/>
          <w:b w:val="false"/>
          <w:i w:val="false"/>
          <w:caps w:val="false"/>
          <w:smallCaps w:val="false"/>
          <w:color w:val="000000"/>
          <w:spacing w:val="0"/>
          <w:sz w:val="22"/>
          <w:szCs w:val="22"/>
        </w:rPr>
        <w:t>Adresă de suspendare, temporară, totală sau parțială a indisponibilizării reținerilor, prevăzută în anexa nr. 17;</w:t>
      </w:r>
    </w:p>
    <w:p>
      <w:pPr>
        <w:pStyle w:val="TextBody"/>
        <w:widowControl/>
        <w:numPr>
          <w:ilvl w:val="0"/>
          <w:numId w:val="5"/>
        </w:numPr>
        <w:spacing w:before="0" w:after="0"/>
        <w:ind w:left="720" w:right="0" w:hanging="0"/>
        <w:jc w:val="both"/>
        <w:rPr>
          <w:rFonts w:ascii="Trebuchet MS" w:hAnsi="Trebuchet MS"/>
          <w:b w:val="false"/>
          <w:b w:val="false"/>
          <w:i w:val="false"/>
          <w:i w:val="false"/>
          <w:caps w:val="false"/>
          <w:smallCaps w:val="false"/>
          <w:color w:val="000000"/>
          <w:spacing w:val="0"/>
          <w:sz w:val="22"/>
          <w:szCs w:val="22"/>
        </w:rPr>
      </w:pPr>
      <w:r>
        <w:rPr>
          <w:rFonts w:ascii="Trebuchet MS" w:hAnsi="Trebuchet MS"/>
          <w:b w:val="false"/>
          <w:i w:val="false"/>
          <w:caps w:val="false"/>
          <w:smallCaps w:val="false"/>
          <w:color w:val="000000"/>
          <w:spacing w:val="0"/>
          <w:sz w:val="22"/>
          <w:szCs w:val="22"/>
        </w:rPr>
        <w:t>Adresă privind continuarea măsurilor de executare silită prin poprire asupra disponibilităților bănești, prevăzută în anexa nr. 18;</w:t>
      </w:r>
    </w:p>
    <w:p>
      <w:pPr>
        <w:pStyle w:val="TextBody"/>
        <w:widowControl/>
        <w:numPr>
          <w:ilvl w:val="0"/>
          <w:numId w:val="5"/>
        </w:numPr>
        <w:spacing w:before="0" w:after="0"/>
        <w:ind w:left="720" w:right="0" w:hanging="0"/>
        <w:jc w:val="both"/>
        <w:rPr>
          <w:rFonts w:ascii="Trebuchet MS" w:hAnsi="Trebuchet MS"/>
          <w:b w:val="false"/>
          <w:b w:val="false"/>
          <w:i w:val="false"/>
          <w:i w:val="false"/>
          <w:caps w:val="false"/>
          <w:smallCaps w:val="false"/>
          <w:color w:val="000000"/>
          <w:spacing w:val="0"/>
          <w:sz w:val="22"/>
          <w:szCs w:val="22"/>
        </w:rPr>
      </w:pPr>
      <w:r>
        <w:rPr>
          <w:rFonts w:ascii="Trebuchet MS" w:hAnsi="Trebuchet MS"/>
          <w:b w:val="false"/>
          <w:i w:val="false"/>
          <w:caps w:val="false"/>
          <w:smallCaps w:val="false"/>
          <w:color w:val="000000"/>
          <w:spacing w:val="0"/>
          <w:sz w:val="22"/>
          <w:szCs w:val="22"/>
        </w:rPr>
        <w:t>Adresă privind continuarea măsurilor de executare silită prin poprire asupra sumelor datorate debitorului de către terți, prevăzută în anexa nr. 19;</w:t>
      </w:r>
    </w:p>
    <w:p>
      <w:pPr>
        <w:pStyle w:val="TextBody"/>
        <w:widowControl/>
        <w:numPr>
          <w:ilvl w:val="0"/>
          <w:numId w:val="5"/>
        </w:numPr>
        <w:spacing w:before="0" w:after="0"/>
        <w:ind w:left="720" w:right="0" w:hanging="0"/>
        <w:jc w:val="both"/>
        <w:rPr>
          <w:rFonts w:ascii="Trebuchet MS" w:hAnsi="Trebuchet MS"/>
          <w:b w:val="false"/>
          <w:b w:val="false"/>
          <w:i w:val="false"/>
          <w:i w:val="false"/>
          <w:caps w:val="false"/>
          <w:smallCaps w:val="false"/>
          <w:color w:val="000000"/>
          <w:spacing w:val="0"/>
          <w:sz w:val="22"/>
          <w:szCs w:val="22"/>
        </w:rPr>
      </w:pPr>
      <w:r>
        <w:rPr>
          <w:rFonts w:ascii="Trebuchet MS" w:hAnsi="Trebuchet MS"/>
          <w:b w:val="false"/>
          <w:i w:val="false"/>
          <w:caps w:val="false"/>
          <w:smallCaps w:val="false"/>
          <w:color w:val="000000"/>
          <w:spacing w:val="0"/>
          <w:sz w:val="22"/>
          <w:szCs w:val="22"/>
        </w:rPr>
        <w:t>Adresă de înștiințare privind suspendarea măsurilor de executare silită, prevăzută în anexa nr. 20;</w:t>
      </w:r>
    </w:p>
    <w:p>
      <w:pPr>
        <w:pStyle w:val="TextBody"/>
        <w:widowControl/>
        <w:numPr>
          <w:ilvl w:val="0"/>
          <w:numId w:val="5"/>
        </w:numPr>
        <w:spacing w:before="0" w:after="0"/>
        <w:ind w:left="720" w:right="0" w:hanging="0"/>
        <w:jc w:val="both"/>
        <w:rPr>
          <w:rFonts w:ascii="Trebuchet MS" w:hAnsi="Trebuchet MS"/>
          <w:caps w:val="false"/>
          <w:smallCaps w:val="false"/>
          <w:color w:val="000000"/>
          <w:spacing w:val="0"/>
          <w:sz w:val="22"/>
          <w:szCs w:val="22"/>
        </w:rPr>
      </w:pPr>
      <w:r>
        <w:rPr>
          <w:rFonts w:ascii="Trebuchet MS" w:hAnsi="Trebuchet MS"/>
          <w:b w:val="false"/>
          <w:i w:val="false"/>
          <w:caps w:val="false"/>
          <w:smallCaps w:val="false"/>
          <w:color w:val="000000"/>
          <w:spacing w:val="0"/>
          <w:sz w:val="22"/>
          <w:szCs w:val="22"/>
        </w:rPr>
        <w:t>Adresă de înștiințare privind continuarea măsurilor de executare silită, prevăzută în anexa nr. 21.</w:t>
      </w:r>
    </w:p>
    <w:p>
      <w:pPr>
        <w:pStyle w:val="TextBody"/>
        <w:widowControl/>
        <w:spacing w:before="0" w:after="0"/>
        <w:ind w:left="0" w:right="0" w:hanging="0"/>
        <w:jc w:val="both"/>
        <w:rPr/>
      </w:pPr>
      <w:r>
        <w:rPr>
          <w:rFonts w:ascii="Trebuchet MS" w:hAnsi="Trebuchet MS"/>
          <w:b w:val="false"/>
          <w:i w:val="false"/>
          <w:caps w:val="false"/>
          <w:smallCaps w:val="false"/>
          <w:color w:val="000000"/>
          <w:spacing w:val="0"/>
          <w:sz w:val="22"/>
          <w:szCs w:val="22"/>
          <w:lang w:val="ro-RO"/>
        </w:rPr>
        <w:t xml:space="preserve">- </w:t>
      </w:r>
      <w:r>
        <w:rPr>
          <w:rFonts w:ascii="Trebuchet MS" w:hAnsi="Trebuchet MS"/>
          <w:b w:val="false"/>
          <w:i w:val="false"/>
          <w:caps w:val="false"/>
          <w:smallCaps w:val="false"/>
          <w:color w:val="000000"/>
          <w:spacing w:val="0"/>
          <w:sz w:val="22"/>
          <w:szCs w:val="22"/>
        </w:rPr>
        <w:t xml:space="preserve">Anexa nr. 7 se modifică și se înlocuiește cu </w:t>
      </w:r>
      <w:r>
        <w:rPr>
          <w:rFonts w:ascii="Trebuchet MS" w:hAnsi="Trebuchet MS"/>
          <w:b w:val="false"/>
          <w:i w:val="false"/>
          <w:caps w:val="false"/>
          <w:smallCaps w:val="false"/>
          <w:color w:val="000000"/>
          <w:spacing w:val="0"/>
          <w:sz w:val="22"/>
          <w:szCs w:val="22"/>
          <w:lang w:val="ro-RO"/>
        </w:rPr>
        <w:t>A</w:t>
      </w:r>
      <w:r>
        <w:rPr>
          <w:rFonts w:ascii="Trebuchet MS" w:hAnsi="Trebuchet MS"/>
          <w:b w:val="false"/>
          <w:i w:val="false"/>
          <w:caps w:val="false"/>
          <w:smallCaps w:val="false"/>
          <w:color w:val="000000"/>
          <w:spacing w:val="0"/>
          <w:sz w:val="22"/>
          <w:szCs w:val="22"/>
        </w:rPr>
        <w:t>nexa nr. 11 la ordin.</w:t>
      </w:r>
    </w:p>
    <w:p>
      <w:pPr>
        <w:pStyle w:val="TextBody"/>
        <w:widowControl/>
        <w:spacing w:before="0" w:after="0"/>
        <w:ind w:left="0" w:right="0" w:hanging="0"/>
        <w:jc w:val="both"/>
        <w:rPr/>
      </w:pPr>
      <w:r>
        <w:rPr>
          <w:rFonts w:ascii="Trebuchet MS" w:hAnsi="Trebuchet MS"/>
          <w:b w:val="false"/>
          <w:i w:val="false"/>
          <w:caps w:val="false"/>
          <w:smallCaps w:val="false"/>
          <w:color w:val="000000"/>
          <w:spacing w:val="0"/>
          <w:sz w:val="22"/>
          <w:szCs w:val="22"/>
          <w:lang w:val="ro-RO"/>
        </w:rPr>
        <w:t>- S</w:t>
      </w:r>
      <w:r>
        <w:rPr>
          <w:rFonts w:ascii="Trebuchet MS" w:hAnsi="Trebuchet MS"/>
          <w:b w:val="false"/>
          <w:i w:val="false"/>
          <w:caps w:val="false"/>
          <w:smallCaps w:val="false"/>
          <w:color w:val="000000"/>
          <w:spacing w:val="0"/>
          <w:sz w:val="22"/>
          <w:szCs w:val="22"/>
        </w:rPr>
        <w:t>e introduc opt noi anexe, anexele nr. 14—21, având cuprinsul prevăzut în anexele nr. 12—19 la ordin.</w:t>
      </w:r>
    </w:p>
    <w:p>
      <w:pPr>
        <w:pStyle w:val="TextBody"/>
        <w:widowControl/>
        <w:spacing w:before="0" w:after="0"/>
        <w:ind w:left="0" w:right="0" w:hanging="0"/>
        <w:jc w:val="both"/>
        <w:rPr>
          <w:rFonts w:ascii="Trebuchet MS" w:hAnsi="Trebuchet MS"/>
          <w:caps w:val="false"/>
          <w:smallCaps w:val="false"/>
          <w:color w:val="000000"/>
          <w:spacing w:val="0"/>
          <w:sz w:val="22"/>
          <w:szCs w:val="22"/>
        </w:rPr>
      </w:pPr>
      <w:r>
        <w:rPr>
          <w:rFonts w:ascii="Trebuchet MS" w:hAnsi="Trebuchet MS"/>
          <w:caps w:val="false"/>
          <w:smallCaps w:val="false"/>
          <w:color w:val="000000"/>
          <w:spacing w:val="0"/>
          <w:sz w:val="22"/>
          <w:szCs w:val="22"/>
        </w:rPr>
      </w:r>
    </w:p>
    <w:p>
      <w:pPr>
        <w:pStyle w:val="TextBody"/>
        <w:widowControl/>
        <w:spacing w:before="0" w:after="0"/>
        <w:ind w:left="0" w:right="0" w:hanging="0"/>
        <w:jc w:val="both"/>
        <w:rPr/>
      </w:pPr>
      <w:r>
        <w:rPr>
          <w:rFonts w:ascii="Trebuchet MS" w:hAnsi="Trebuchet MS"/>
          <w:b/>
          <w:i w:val="false"/>
          <w:caps w:val="false"/>
          <w:smallCaps w:val="false"/>
          <w:color w:val="000000"/>
          <w:spacing w:val="0"/>
          <w:sz w:val="22"/>
          <w:szCs w:val="22"/>
          <w:lang w:val="ro-RO"/>
        </w:rPr>
        <w:t xml:space="preserve">       </w:t>
      </w:r>
      <w:r>
        <w:rPr>
          <w:rFonts w:ascii="Trebuchet MS" w:hAnsi="Trebuchet MS"/>
          <w:b/>
          <w:i w:val="false"/>
          <w:caps w:val="false"/>
          <w:smallCaps w:val="false"/>
          <w:color w:val="000000"/>
          <w:spacing w:val="0"/>
          <w:sz w:val="22"/>
          <w:szCs w:val="22"/>
          <w:lang w:val="ro-RO"/>
        </w:rPr>
        <w:t xml:space="preserve">3. Modifică și completează </w:t>
      </w:r>
      <w:r>
        <w:rPr>
          <w:rFonts w:ascii="Trebuchet MS" w:hAnsi="Trebuchet MS"/>
          <w:b/>
          <w:i w:val="false"/>
          <w:caps w:val="false"/>
          <w:smallCaps w:val="false"/>
          <w:color w:val="000000"/>
          <w:spacing w:val="0"/>
          <w:sz w:val="22"/>
          <w:szCs w:val="22"/>
        </w:rPr>
        <w:t>Ordinul președintelui Agenției Naționale de Administrare Fiscală nr. 1.155/2016 privind emiterea prin intermediul centrului de imprimare masivă a unor acte administrative fiscale și procedurale, publicat în Monitorul Oficial al României, Partea I, nr. 274 din 12 aprilie 2016, cu modificările și completările ulterioare, d</w:t>
      </w:r>
      <w:r>
        <w:rPr>
          <w:rFonts w:ascii="Trebuchet MS" w:hAnsi="Trebuchet MS"/>
          <w:b/>
          <w:i w:val="false"/>
          <w:caps w:val="false"/>
          <w:smallCaps w:val="false"/>
          <w:color w:val="000000"/>
          <w:spacing w:val="0"/>
          <w:sz w:val="22"/>
          <w:szCs w:val="22"/>
          <w:lang w:val="ro-RO"/>
        </w:rPr>
        <w:t>upă cum urmează:</w:t>
      </w:r>
    </w:p>
    <w:p>
      <w:pPr>
        <w:pStyle w:val="TextBody"/>
        <w:widowControl/>
        <w:spacing w:before="0" w:after="0"/>
        <w:ind w:left="0" w:right="0" w:hanging="0"/>
        <w:jc w:val="both"/>
        <w:rPr>
          <w:rFonts w:ascii="Trebuchet MS" w:hAnsi="Trebuchet MS"/>
          <w:caps w:val="false"/>
          <w:smallCaps w:val="false"/>
          <w:color w:val="000000"/>
          <w:spacing w:val="0"/>
          <w:sz w:val="22"/>
          <w:szCs w:val="22"/>
        </w:rPr>
      </w:pPr>
      <w:r>
        <w:rPr/>
      </w:r>
    </w:p>
    <w:p>
      <w:pPr>
        <w:pStyle w:val="TextBody"/>
        <w:widowControl/>
        <w:spacing w:before="0" w:after="0"/>
        <w:ind w:left="0" w:right="0" w:hanging="0"/>
        <w:jc w:val="both"/>
        <w:rPr/>
      </w:pPr>
      <w:r>
        <w:rPr>
          <w:rFonts w:ascii="Trebuchet MS" w:hAnsi="Trebuchet MS"/>
          <w:b w:val="false"/>
          <w:i w:val="false"/>
          <w:caps w:val="false"/>
          <w:smallCaps w:val="false"/>
          <w:color w:val="000000"/>
          <w:spacing w:val="0"/>
          <w:sz w:val="22"/>
          <w:szCs w:val="22"/>
        </w:rPr>
        <w:tab/>
        <w:t xml:space="preserve">- </w:t>
      </w:r>
      <w:r>
        <w:rPr>
          <w:rFonts w:ascii="Trebuchet MS" w:hAnsi="Trebuchet MS"/>
          <w:b w:val="false"/>
          <w:i w:val="false"/>
          <w:caps w:val="false"/>
          <w:smallCaps w:val="false"/>
          <w:color w:val="000000"/>
          <w:spacing w:val="0"/>
          <w:sz w:val="22"/>
          <w:szCs w:val="22"/>
          <w:lang w:val="ro-RO"/>
        </w:rPr>
        <w:t xml:space="preserve">au fost stabilite </w:t>
      </w:r>
      <w:r>
        <w:rPr>
          <w:rFonts w:ascii="Trebuchet MS" w:hAnsi="Trebuchet MS"/>
          <w:b/>
          <w:bCs/>
          <w:i/>
          <w:iCs/>
          <w:caps w:val="false"/>
          <w:smallCaps w:val="false"/>
          <w:color w:val="000000"/>
          <w:spacing w:val="0"/>
          <w:sz w:val="22"/>
          <w:szCs w:val="22"/>
          <w:lang w:val="ro-RO"/>
        </w:rPr>
        <w:t>8 acte administrative fiscale şi procedurale,</w:t>
      </w:r>
      <w:r>
        <w:rPr>
          <w:rFonts w:ascii="Trebuchet MS" w:hAnsi="Trebuchet MS"/>
          <w:b w:val="false"/>
          <w:i w:val="false"/>
          <w:caps w:val="false"/>
          <w:smallCaps w:val="false"/>
          <w:color w:val="000000"/>
          <w:spacing w:val="0"/>
          <w:sz w:val="22"/>
          <w:szCs w:val="22"/>
          <w:lang w:val="ro-RO"/>
        </w:rPr>
        <w:t xml:space="preserve"> emise de către organele fiscale centrale şi tipărite prin intermediul centrului de imprimare masivă, valabile fără semnătura persoanelor împuternicite ale organului fiscal central, potrivit legii, şi ştampila organului emitent, îndeplinind cerinţele legale aplicabile în materie, respectiv:</w:t>
      </w:r>
    </w:p>
    <w:p>
      <w:pPr>
        <w:pStyle w:val="TextBody"/>
        <w:widowControl/>
        <w:spacing w:before="0" w:after="0"/>
        <w:ind w:left="0" w:right="0" w:hanging="0"/>
        <w:jc w:val="both"/>
        <w:rPr>
          <w:rFonts w:ascii="Trebuchet MS" w:hAnsi="Trebuchet MS"/>
          <w:b w:val="false"/>
          <w:b w:val="false"/>
          <w:i w:val="false"/>
          <w:i w:val="false"/>
          <w:caps w:val="false"/>
          <w:smallCaps w:val="false"/>
          <w:color w:val="000000"/>
          <w:spacing w:val="0"/>
          <w:sz w:val="22"/>
          <w:szCs w:val="22"/>
          <w:lang w:val="ro-RO"/>
        </w:rPr>
      </w:pPr>
      <w:r>
        <w:rPr>
          <w:rFonts w:ascii="Trebuchet MS" w:hAnsi="Trebuchet MS"/>
          <w:b w:val="false"/>
          <w:i w:val="false"/>
          <w:caps w:val="false"/>
          <w:smallCaps w:val="false"/>
          <w:color w:val="000000"/>
          <w:spacing w:val="0"/>
          <w:sz w:val="22"/>
          <w:szCs w:val="22"/>
          <w:lang w:val="ro-RO"/>
        </w:rPr>
      </w:r>
    </w:p>
    <w:p>
      <w:pPr>
        <w:pStyle w:val="TextBody"/>
        <w:widowControl/>
        <w:numPr>
          <w:ilvl w:val="0"/>
          <w:numId w:val="4"/>
        </w:numPr>
        <w:spacing w:before="0" w:after="0"/>
        <w:ind w:left="0" w:right="0" w:hanging="0"/>
        <w:jc w:val="both"/>
        <w:rPr/>
      </w:pPr>
      <w:r>
        <w:rPr>
          <w:rFonts w:ascii="Trebuchet MS" w:hAnsi="Trebuchet MS"/>
          <w:b w:val="false"/>
          <w:i w:val="false"/>
          <w:caps w:val="false"/>
          <w:smallCaps w:val="false"/>
          <w:color w:val="000000"/>
          <w:spacing w:val="0"/>
          <w:sz w:val="22"/>
          <w:szCs w:val="22"/>
        </w:rPr>
        <w:t>proces-verbal privind calculul dobânzilor aferente sumelor reprezentând taxa specială pentru autoturisme și autovehicule, taxa pe poluare pentru autovehicule, taxa pentru emisiile poluante provenite de la autovehicule și timbrul de mediu pentru autovehicule;</w:t>
      </w:r>
    </w:p>
    <w:p>
      <w:pPr>
        <w:pStyle w:val="TextBody"/>
        <w:widowControl/>
        <w:numPr>
          <w:ilvl w:val="0"/>
          <w:numId w:val="4"/>
        </w:numPr>
        <w:spacing w:before="0" w:after="0"/>
        <w:ind w:right="0" w:hanging="0"/>
        <w:jc w:val="both"/>
        <w:rPr/>
      </w:pPr>
      <w:r>
        <w:rPr>
          <w:rFonts w:ascii="Trebuchet MS" w:hAnsi="Trebuchet MS"/>
          <w:b w:val="false"/>
          <w:i w:val="false"/>
          <w:caps w:val="false"/>
          <w:smallCaps w:val="false"/>
          <w:color w:val="000000"/>
          <w:spacing w:val="0"/>
          <w:sz w:val="22"/>
          <w:szCs w:val="22"/>
        </w:rPr>
        <w:t>decizia de soluționare a cererii privind restituirea sumelor reprezentând taxa specială pentru autoturisme și autovehicule, taxa pe poluare pentru autovehicule, taxa pentru emisiile poluante provenite de la autovehicule și timbrul de mediu pentru autovehicule;</w:t>
      </w:r>
    </w:p>
    <w:p>
      <w:pPr>
        <w:pStyle w:val="TextBody"/>
        <w:widowControl/>
        <w:numPr>
          <w:ilvl w:val="0"/>
          <w:numId w:val="4"/>
        </w:numPr>
        <w:spacing w:before="0" w:after="0"/>
        <w:ind w:left="0" w:right="0" w:hanging="0"/>
        <w:jc w:val="both"/>
        <w:rPr/>
      </w:pPr>
      <w:r>
        <w:rPr>
          <w:rFonts w:ascii="Trebuchet MS" w:hAnsi="Trebuchet MS"/>
          <w:b w:val="false"/>
          <w:i w:val="false"/>
          <w:caps w:val="false"/>
          <w:smallCaps w:val="false"/>
          <w:color w:val="000000"/>
          <w:spacing w:val="0"/>
          <w:sz w:val="22"/>
          <w:szCs w:val="22"/>
        </w:rPr>
        <w:t>adresa de suspendare, temporară, totală sau parțială a indisponibilizării conturilor;</w:t>
      </w:r>
    </w:p>
    <w:p>
      <w:pPr>
        <w:pStyle w:val="TextBody"/>
        <w:widowControl/>
        <w:numPr>
          <w:ilvl w:val="0"/>
          <w:numId w:val="4"/>
        </w:numPr>
        <w:spacing w:before="0" w:after="0"/>
        <w:ind w:left="0" w:right="0" w:hanging="0"/>
        <w:jc w:val="both"/>
        <w:rPr>
          <w:rFonts w:ascii="Trebuchet MS" w:hAnsi="Trebuchet MS"/>
          <w:caps w:val="false"/>
          <w:smallCaps w:val="false"/>
          <w:color w:val="000000"/>
          <w:spacing w:val="0"/>
          <w:sz w:val="22"/>
          <w:szCs w:val="22"/>
        </w:rPr>
      </w:pPr>
      <w:r>
        <w:rPr>
          <w:rFonts w:ascii="Trebuchet MS" w:hAnsi="Trebuchet MS"/>
          <w:b w:val="false"/>
          <w:i w:val="false"/>
          <w:caps w:val="false"/>
          <w:smallCaps w:val="false"/>
          <w:color w:val="000000"/>
          <w:spacing w:val="0"/>
          <w:sz w:val="22"/>
          <w:szCs w:val="22"/>
        </w:rPr>
        <w:t>adresa de suspendare, temporară, totală sau parțială a indisponibilizării reținerilor;</w:t>
      </w:r>
    </w:p>
    <w:p>
      <w:pPr>
        <w:pStyle w:val="TextBody"/>
        <w:widowControl/>
        <w:numPr>
          <w:ilvl w:val="0"/>
          <w:numId w:val="4"/>
        </w:numPr>
        <w:spacing w:before="0" w:after="0"/>
        <w:ind w:left="0" w:right="0" w:hanging="0"/>
        <w:jc w:val="both"/>
        <w:rPr>
          <w:rFonts w:ascii="Trebuchet MS" w:hAnsi="Trebuchet MS"/>
          <w:caps w:val="false"/>
          <w:smallCaps w:val="false"/>
          <w:color w:val="000000"/>
          <w:spacing w:val="0"/>
          <w:sz w:val="22"/>
          <w:szCs w:val="22"/>
        </w:rPr>
      </w:pPr>
      <w:r>
        <w:rPr>
          <w:rFonts w:ascii="Trebuchet MS" w:hAnsi="Trebuchet MS"/>
          <w:b w:val="false"/>
          <w:i w:val="false"/>
          <w:caps w:val="false"/>
          <w:smallCaps w:val="false"/>
          <w:color w:val="000000"/>
          <w:spacing w:val="0"/>
          <w:sz w:val="22"/>
          <w:szCs w:val="22"/>
        </w:rPr>
        <w:t>adresa privind continuarea măsurilor de executare silită prin poprire asupra disponibilităților bănești;</w:t>
      </w:r>
    </w:p>
    <w:p>
      <w:pPr>
        <w:pStyle w:val="TextBody"/>
        <w:widowControl/>
        <w:numPr>
          <w:ilvl w:val="0"/>
          <w:numId w:val="4"/>
        </w:numPr>
        <w:spacing w:before="0" w:after="0"/>
        <w:ind w:left="0" w:right="0" w:hanging="0"/>
        <w:jc w:val="both"/>
        <w:rPr>
          <w:rFonts w:ascii="Trebuchet MS" w:hAnsi="Trebuchet MS"/>
          <w:caps w:val="false"/>
          <w:smallCaps w:val="false"/>
          <w:color w:val="000000"/>
          <w:spacing w:val="0"/>
          <w:sz w:val="22"/>
          <w:szCs w:val="22"/>
        </w:rPr>
      </w:pPr>
      <w:r>
        <w:rPr>
          <w:rFonts w:ascii="Trebuchet MS" w:hAnsi="Trebuchet MS"/>
          <w:b w:val="false"/>
          <w:i w:val="false"/>
          <w:caps w:val="false"/>
          <w:smallCaps w:val="false"/>
          <w:color w:val="000000"/>
          <w:spacing w:val="0"/>
          <w:sz w:val="22"/>
          <w:szCs w:val="22"/>
        </w:rPr>
        <w:t>adresa privind continuarea măsurilor de executare silită prin poprire asupra sumelor datorate debitorului de către terți;</w:t>
      </w:r>
    </w:p>
    <w:p>
      <w:pPr>
        <w:pStyle w:val="TextBody"/>
        <w:widowControl/>
        <w:numPr>
          <w:ilvl w:val="0"/>
          <w:numId w:val="4"/>
        </w:numPr>
        <w:spacing w:before="0" w:after="0"/>
        <w:ind w:left="0" w:right="0" w:hanging="0"/>
        <w:jc w:val="both"/>
        <w:rPr>
          <w:rFonts w:ascii="Trebuchet MS" w:hAnsi="Trebuchet MS"/>
          <w:caps w:val="false"/>
          <w:smallCaps w:val="false"/>
          <w:color w:val="000000"/>
          <w:spacing w:val="0"/>
          <w:sz w:val="22"/>
          <w:szCs w:val="22"/>
        </w:rPr>
      </w:pPr>
      <w:r>
        <w:rPr>
          <w:rFonts w:ascii="Trebuchet MS" w:hAnsi="Trebuchet MS"/>
          <w:b w:val="false"/>
          <w:i w:val="false"/>
          <w:caps w:val="false"/>
          <w:smallCaps w:val="false"/>
          <w:color w:val="000000"/>
          <w:spacing w:val="0"/>
          <w:sz w:val="22"/>
          <w:szCs w:val="22"/>
        </w:rPr>
        <w:t>adresa de înștiințare privind suspendarea măsurilor de executare silită;</w:t>
      </w:r>
    </w:p>
    <w:p>
      <w:pPr>
        <w:pStyle w:val="TextBody"/>
        <w:widowControl/>
        <w:numPr>
          <w:ilvl w:val="0"/>
          <w:numId w:val="4"/>
        </w:numPr>
        <w:spacing w:before="0" w:after="0"/>
        <w:ind w:left="0" w:right="0" w:hanging="0"/>
        <w:jc w:val="both"/>
        <w:rPr>
          <w:rFonts w:ascii="Trebuchet MS" w:hAnsi="Trebuchet MS"/>
          <w:caps w:val="false"/>
          <w:smallCaps w:val="false"/>
          <w:color w:val="000000"/>
          <w:spacing w:val="0"/>
          <w:sz w:val="22"/>
          <w:szCs w:val="22"/>
        </w:rPr>
      </w:pPr>
      <w:r>
        <w:rPr>
          <w:rFonts w:ascii="Trebuchet MS" w:hAnsi="Trebuchet MS"/>
          <w:b w:val="false"/>
          <w:i w:val="false"/>
          <w:caps w:val="false"/>
          <w:smallCaps w:val="false"/>
          <w:color w:val="000000"/>
          <w:spacing w:val="0"/>
          <w:sz w:val="22"/>
          <w:szCs w:val="22"/>
        </w:rPr>
        <w:t>adresa de înștiințare privind continuarea măsurilor de executare silită.</w:t>
      </w:r>
    </w:p>
    <w:p>
      <w:pPr>
        <w:pStyle w:val="TextBody"/>
        <w:widowControl/>
        <w:spacing w:before="0" w:after="0"/>
        <w:ind w:left="0" w:right="0" w:hanging="0"/>
        <w:jc w:val="both"/>
        <w:rPr>
          <w:rFonts w:ascii="Trebuchet MS" w:hAnsi="Trebuchet MS"/>
          <w:b w:val="false"/>
          <w:b w:val="false"/>
          <w:i w:val="false"/>
          <w:i w:val="false"/>
          <w:sz w:val="22"/>
          <w:szCs w:val="22"/>
        </w:rPr>
      </w:pPr>
      <w:r>
        <w:rPr>
          <w:rFonts w:ascii="Trebuchet MS" w:hAnsi="Trebuchet MS"/>
          <w:b w:val="false"/>
          <w:i w:val="false"/>
          <w:sz w:val="22"/>
          <w:szCs w:val="22"/>
        </w:rPr>
      </w:r>
    </w:p>
    <w:p>
      <w:pPr>
        <w:pStyle w:val="TextBody"/>
        <w:widowControl/>
        <w:spacing w:lineRule="atLeast" w:line="156" w:before="0" w:after="0"/>
        <w:ind w:left="0" w:right="0" w:hanging="0"/>
        <w:jc w:val="both"/>
        <w:rPr/>
      </w:pPr>
      <w:r>
        <w:rPr>
          <w:rFonts w:ascii="Trebuchet MS" w:hAnsi="Trebuchet MS"/>
          <w:b/>
          <w:i w:val="false"/>
          <w:caps w:val="false"/>
          <w:smallCaps w:val="false"/>
          <w:color w:val="111111"/>
          <w:spacing w:val="0"/>
          <w:sz w:val="22"/>
          <w:szCs w:val="22"/>
          <w:u w:val="none"/>
          <w:lang w:val="ro-RO"/>
        </w:rPr>
        <w:tab/>
        <w:t>6</w:t>
      </w:r>
      <w:hyperlink w:anchor="O423">
        <w:r>
          <w:rPr>
            <w:rStyle w:val="InternetLink"/>
            <w:rFonts w:ascii="Trebuchet MS" w:hAnsi="Trebuchet MS"/>
            <w:b/>
            <w:i w:val="false"/>
            <w:caps w:val="false"/>
            <w:smallCaps w:val="false"/>
            <w:color w:val="111111"/>
            <w:spacing w:val="0"/>
            <w:sz w:val="22"/>
            <w:szCs w:val="22"/>
            <w:u w:val="none"/>
            <w:lang w:val="ro-RO"/>
          </w:rPr>
          <w:t>.Ordinul</w:t>
        </w:r>
        <w:r>
          <w:rPr>
            <w:rStyle w:val="InternetLink"/>
            <w:rFonts w:ascii="Trebuchet MS" w:hAnsi="Trebuchet MS"/>
            <w:b w:val="false"/>
            <w:i w:val="false"/>
            <w:caps w:val="false"/>
            <w:smallCaps w:val="false"/>
            <w:color w:val="111111"/>
            <w:spacing w:val="0"/>
            <w:sz w:val="22"/>
            <w:szCs w:val="22"/>
            <w:u w:val="none"/>
            <w:lang w:val="ro-RO"/>
          </w:rPr>
          <w:t xml:space="preserve"> </w:t>
        </w:r>
        <w:r>
          <w:rPr>
            <w:rStyle w:val="InternetLink"/>
            <w:rFonts w:ascii="Trebuchet MS" w:hAnsi="Trebuchet MS"/>
            <w:b/>
            <w:i w:val="false"/>
            <w:caps w:val="false"/>
            <w:smallCaps w:val="false"/>
            <w:color w:val="111111"/>
            <w:spacing w:val="0"/>
            <w:sz w:val="22"/>
            <w:szCs w:val="22"/>
            <w:u w:val="none"/>
            <w:lang w:val="ro-RO"/>
          </w:rPr>
          <w:t>președintelui Agenției Naționale de Administrare  Fiscală nr.423/2022</w:t>
        </w:r>
      </w:hyperlink>
      <w:r>
        <w:rPr>
          <w:rFonts w:ascii="Trebuchet MS" w:hAnsi="Trebuchet MS"/>
          <w:b w:val="false"/>
          <w:i w:val="false"/>
          <w:caps w:val="false"/>
          <w:smallCaps w:val="false"/>
          <w:color w:val="111111"/>
          <w:spacing w:val="0"/>
          <w:sz w:val="22"/>
          <w:szCs w:val="22"/>
          <w:u w:val="none"/>
          <w:lang w:val="ro-RO"/>
        </w:rPr>
        <w:t xml:space="preserve"> </w:t>
      </w:r>
      <w:r>
        <w:rPr>
          <w:rFonts w:ascii="Trebuchet MS" w:hAnsi="Trebuchet MS"/>
          <w:b/>
          <w:bCs/>
          <w:i/>
          <w:iCs/>
          <w:caps w:val="false"/>
          <w:smallCaps w:val="false"/>
          <w:color w:val="111111"/>
          <w:spacing w:val="0"/>
          <w:sz w:val="22"/>
          <w:szCs w:val="22"/>
        </w:rPr>
        <w:t>privind modificarea Ordinului președintelui Agenției Naționale de Administrare Fiscală nr. 3.386/2016 pentru aprobarea modelului și conținutului formularelor 101 „Declarație privind impozitul pe profit” și 120 „Decont privind accizele”</w:t>
      </w:r>
      <w:r>
        <w:rPr>
          <w:rFonts w:ascii="Trebuchet MS" w:hAnsi="Trebuchet MS"/>
          <w:b/>
          <w:bCs/>
          <w:i w:val="false"/>
          <w:iCs/>
          <w:caps w:val="false"/>
          <w:smallCaps w:val="false"/>
          <w:color w:val="111111"/>
          <w:spacing w:val="0"/>
          <w:sz w:val="22"/>
          <w:szCs w:val="22"/>
        </w:rPr>
        <w:t xml:space="preserve"> </w:t>
      </w:r>
      <w:r>
        <w:rPr>
          <w:rFonts w:ascii="Trebuchet MS" w:hAnsi="Trebuchet MS"/>
          <w:b/>
          <w:bCs/>
          <w:i w:val="false"/>
          <w:caps w:val="false"/>
          <w:smallCaps w:val="false"/>
          <w:color w:val="111111"/>
          <w:spacing w:val="0"/>
          <w:sz w:val="22"/>
          <w:szCs w:val="22"/>
          <w:lang w:val="ro-RO"/>
        </w:rPr>
        <w:t>(Monitorul Oficial nr. 423 din 22 martie 2022)</w:t>
      </w:r>
    </w:p>
    <w:p>
      <w:pPr>
        <w:pStyle w:val="TextBody"/>
        <w:widowControl/>
        <w:spacing w:lineRule="atLeast" w:line="156" w:before="0" w:after="0"/>
        <w:ind w:left="0" w:right="0" w:hanging="0"/>
        <w:jc w:val="both"/>
        <w:rPr/>
      </w:pPr>
      <w:r>
        <w:rPr>
          <w:rFonts w:ascii="Trebuchet MS" w:hAnsi="Trebuchet MS"/>
          <w:b/>
          <w:i w:val="false"/>
          <w:caps w:val="false"/>
          <w:smallCaps w:val="false"/>
          <w:color w:val="111111"/>
          <w:spacing w:val="0"/>
          <w:sz w:val="22"/>
          <w:szCs w:val="22"/>
          <w:lang w:val="ro-RO"/>
        </w:rPr>
        <w:tab/>
        <w:t xml:space="preserve">- </w:t>
      </w:r>
      <w:r>
        <w:rPr>
          <w:rFonts w:ascii="Trebuchet MS" w:hAnsi="Trebuchet MS"/>
          <w:b w:val="false"/>
          <w:i w:val="false"/>
          <w:caps w:val="false"/>
          <w:smallCaps w:val="false"/>
          <w:color w:val="111111"/>
          <w:spacing w:val="0"/>
          <w:sz w:val="22"/>
          <w:szCs w:val="22"/>
          <w:lang w:val="ro-RO"/>
        </w:rPr>
        <w:t xml:space="preserve">Modifică și completează Ordinul președintelui Agenției Naționale de Administrare Fiscală </w:t>
      </w:r>
      <w:r>
        <w:rPr>
          <w:rFonts w:ascii="Trebuchet MS" w:hAnsi="Trebuchet MS"/>
          <w:b w:val="false"/>
          <w:i w:val="false"/>
          <w:caps w:val="false"/>
          <w:smallCaps w:val="false"/>
          <w:color w:val="111111"/>
          <w:spacing w:val="0"/>
          <w:sz w:val="22"/>
          <w:szCs w:val="22"/>
          <w:lang w:val="en-US"/>
        </w:rPr>
        <w:t xml:space="preserve">nr. 3.386/2016 pentru aprobarea modelului şi conţinutului formularelor 101 "Declaraţie privind impozitul pe profit" şi 120 "Decont privind accizele", </w:t>
      </w:r>
      <w:r>
        <w:rPr>
          <w:rFonts w:ascii="Trebuchet MS" w:hAnsi="Trebuchet MS"/>
          <w:b w:val="false"/>
          <w:i w:val="false"/>
          <w:caps w:val="false"/>
          <w:smallCaps w:val="false"/>
          <w:color w:val="111111"/>
          <w:spacing w:val="0"/>
          <w:sz w:val="22"/>
          <w:szCs w:val="22"/>
          <w:lang w:val="ro-RO"/>
        </w:rPr>
        <w:t>cu modificările și completările ulterioare, astfel:</w:t>
      </w:r>
    </w:p>
    <w:p>
      <w:pPr>
        <w:pStyle w:val="TextBody"/>
        <w:widowControl/>
        <w:numPr>
          <w:ilvl w:val="0"/>
          <w:numId w:val="1"/>
        </w:numPr>
        <w:tabs>
          <w:tab w:val="clear" w:pos="720"/>
          <w:tab w:val="left" w:pos="0" w:leader="none"/>
        </w:tabs>
        <w:spacing w:lineRule="atLeast" w:line="156" w:before="0" w:after="0"/>
        <w:ind w:left="707" w:hanging="0"/>
        <w:jc w:val="both"/>
        <w:rPr/>
      </w:pPr>
      <w:r>
        <w:rPr>
          <w:rFonts w:ascii="Trebuchet MS" w:hAnsi="Trebuchet MS"/>
          <w:b w:val="false"/>
          <w:i w:val="false"/>
          <w:caps w:val="false"/>
          <w:smallCaps w:val="false"/>
          <w:color w:val="111111"/>
          <w:spacing w:val="0"/>
          <w:sz w:val="22"/>
          <w:szCs w:val="22"/>
          <w:lang w:val="en-US"/>
        </w:rPr>
        <w:t xml:space="preserve">Anexa nr. 1 se modifică </w:t>
      </w:r>
      <w:r>
        <w:rPr>
          <w:rFonts w:ascii="Trebuchet MS" w:hAnsi="Trebuchet MS"/>
          <w:b w:val="false"/>
          <w:i w:val="false"/>
          <w:caps w:val="false"/>
          <w:smallCaps w:val="false"/>
          <w:color w:val="111111"/>
          <w:spacing w:val="0"/>
          <w:sz w:val="22"/>
          <w:szCs w:val="22"/>
          <w:lang w:val="ro-RO"/>
        </w:rPr>
        <w:t>ș</w:t>
      </w:r>
      <w:r>
        <w:rPr>
          <w:rFonts w:ascii="Trebuchet MS" w:hAnsi="Trebuchet MS"/>
          <w:b w:val="false"/>
          <w:i w:val="false"/>
          <w:caps w:val="false"/>
          <w:smallCaps w:val="false"/>
          <w:color w:val="111111"/>
          <w:spacing w:val="0"/>
          <w:sz w:val="22"/>
          <w:szCs w:val="22"/>
          <w:lang w:val="en-US"/>
        </w:rPr>
        <w:t xml:space="preserve">i se înlocuieşte cu </w:t>
      </w:r>
      <w:r>
        <w:rPr>
          <w:rFonts w:ascii="Trebuchet MS" w:hAnsi="Trebuchet MS"/>
          <w:b w:val="false"/>
          <w:i w:val="false"/>
          <w:caps w:val="false"/>
          <w:smallCaps w:val="false"/>
          <w:color w:val="111111"/>
          <w:spacing w:val="0"/>
          <w:sz w:val="22"/>
          <w:szCs w:val="22"/>
          <w:lang w:val="ro-RO"/>
        </w:rPr>
        <w:t xml:space="preserve">formularul </w:t>
      </w:r>
      <w:r>
        <w:rPr>
          <w:rFonts w:ascii="Trebuchet MS" w:hAnsi="Trebuchet MS"/>
          <w:b w:val="false"/>
          <w:i w:val="false"/>
          <w:caps w:val="false"/>
          <w:smallCaps w:val="false"/>
          <w:color w:val="111111"/>
          <w:spacing w:val="0"/>
          <w:sz w:val="22"/>
          <w:szCs w:val="22"/>
          <w:lang w:val="en-US"/>
        </w:rPr>
        <w:t>prevăzut în anexa care face parte integrantă din ordin;</w:t>
      </w:r>
    </w:p>
    <w:p>
      <w:pPr>
        <w:pStyle w:val="TextBody"/>
        <w:widowControl/>
        <w:numPr>
          <w:ilvl w:val="0"/>
          <w:numId w:val="2"/>
        </w:numPr>
        <w:tabs>
          <w:tab w:val="clear" w:pos="720"/>
          <w:tab w:val="left" w:pos="0" w:leader="none"/>
        </w:tabs>
        <w:spacing w:lineRule="atLeast" w:line="156" w:before="0" w:after="0"/>
        <w:ind w:left="707" w:hanging="0"/>
        <w:jc w:val="both"/>
        <w:rPr>
          <w:rFonts w:ascii="Trebuchet MS" w:hAnsi="Trebuchet MS"/>
          <w:sz w:val="22"/>
          <w:szCs w:val="22"/>
        </w:rPr>
      </w:pPr>
      <w:r>
        <w:rPr>
          <w:rFonts w:ascii="Trebuchet MS" w:hAnsi="Trebuchet MS"/>
          <w:b w:val="false"/>
          <w:i w:val="false"/>
          <w:caps w:val="false"/>
          <w:smallCaps w:val="false"/>
          <w:color w:val="111111"/>
          <w:spacing w:val="0"/>
          <w:sz w:val="22"/>
          <w:szCs w:val="22"/>
          <w:lang w:val="ro-RO"/>
        </w:rPr>
        <w:t>Anexa nr. 3 "Instrucţiuni de completare a formularului 101 «Declaraţie privind impozitul pe profit»" se modifică după cum urmează:</w:t>
      </w:r>
    </w:p>
    <w:p>
      <w:pPr>
        <w:pStyle w:val="TextBody"/>
        <w:widowControl/>
        <w:spacing w:lineRule="atLeast" w:line="156" w:before="0" w:after="0"/>
        <w:ind w:left="0" w:right="0" w:hanging="0"/>
        <w:jc w:val="both"/>
        <w:rPr>
          <w:rFonts w:ascii="Trebuchet MS" w:hAnsi="Trebuchet MS"/>
          <w:sz w:val="22"/>
          <w:szCs w:val="22"/>
        </w:rPr>
      </w:pPr>
      <w:r>
        <w:rPr>
          <w:rFonts w:ascii="Trebuchet MS" w:hAnsi="Trebuchet MS"/>
          <w:b w:val="false"/>
          <w:i w:val="false"/>
          <w:caps w:val="false"/>
          <w:smallCaps w:val="false"/>
          <w:color w:val="111111"/>
          <w:spacing w:val="0"/>
          <w:sz w:val="22"/>
          <w:szCs w:val="22"/>
          <w:lang w:val="ro-RO"/>
        </w:rPr>
        <w:tab/>
        <w:t>- s-a introdus un nou paragraf la capitolul I "Depunerea declaraţiei", după primul paragraf în care se precizează că, pe perioada aplicării prevederilor art. I din Ordonanţa de urgenţă a Guvernului nr. 153/2020, termenul pentru depunerea declaraţiei anuale privind impozitul pe profit este până la data de 25 iunie inclusiv a anului următor, iar pentru contribuabilii care intră sub incidenţa prevederilor art. 16 alin. (5) din Codul fiscal până la data de 25 a celei de-a şasea luni inclusiv de la închiderea anului fiscal modificat. Fac excepţie contribuabilii pentru care reglementările contabile sunt emise de Banca Naţională a României, respectiv de Autoritatea de Supraveghere Financiară.</w:t>
      </w:r>
    </w:p>
    <w:p>
      <w:pPr>
        <w:pStyle w:val="TextBody"/>
        <w:widowControl/>
        <w:spacing w:lineRule="atLeast" w:line="156" w:before="0" w:after="0"/>
        <w:ind w:left="0" w:right="0" w:hanging="0"/>
        <w:jc w:val="both"/>
        <w:rPr>
          <w:rFonts w:ascii="Trebuchet MS" w:hAnsi="Trebuchet MS"/>
          <w:sz w:val="22"/>
          <w:szCs w:val="22"/>
        </w:rPr>
      </w:pPr>
      <w:r>
        <w:rPr>
          <w:rFonts w:ascii="Trebuchet MS" w:hAnsi="Trebuchet MS"/>
          <w:b w:val="false"/>
          <w:i w:val="false"/>
          <w:caps w:val="false"/>
          <w:smallCaps w:val="false"/>
          <w:color w:val="111111"/>
          <w:spacing w:val="0"/>
          <w:sz w:val="22"/>
          <w:szCs w:val="22"/>
          <w:lang w:val="ro-RO"/>
        </w:rPr>
        <w:tab/>
        <w:t>- la capitolul II "Completarea declaraţiei", la punctul 3 "Secţiunea B «Date privind impozitul pe profit»", instrucţiunile de completare a formularului de la rândul 14.1 s-au abrogat;</w:t>
      </w:r>
    </w:p>
    <w:p>
      <w:pPr>
        <w:pStyle w:val="TextBody"/>
        <w:widowControl/>
        <w:spacing w:lineRule="atLeast" w:line="156" w:before="0" w:after="0"/>
        <w:ind w:left="0" w:right="0" w:hanging="0"/>
        <w:jc w:val="both"/>
        <w:rPr>
          <w:rFonts w:ascii="Trebuchet MS" w:hAnsi="Trebuchet MS"/>
          <w:b w:val="false"/>
          <w:b w:val="false"/>
          <w:i w:val="false"/>
          <w:i w:val="false"/>
          <w:caps w:val="false"/>
          <w:smallCaps w:val="false"/>
          <w:color w:val="111111"/>
          <w:spacing w:val="0"/>
          <w:sz w:val="22"/>
          <w:szCs w:val="22"/>
          <w:lang w:val="ro-RO"/>
        </w:rPr>
      </w:pPr>
      <w:r>
        <w:rPr>
          <w:rFonts w:ascii="Trebuchet MS" w:hAnsi="Trebuchet MS"/>
          <w:b w:val="false"/>
          <w:i w:val="false"/>
          <w:caps w:val="false"/>
          <w:smallCaps w:val="false"/>
          <w:color w:val="111111"/>
          <w:spacing w:val="0"/>
          <w:sz w:val="22"/>
          <w:szCs w:val="22"/>
          <w:lang w:val="ro-RO"/>
        </w:rPr>
        <w:tab/>
        <w:t xml:space="preserve">- au fost introduse </w:t>
      </w:r>
      <w:r>
        <w:rPr>
          <w:rFonts w:ascii="Trebuchet MS" w:hAnsi="Trebuchet MS"/>
          <w:b/>
          <w:bCs/>
          <w:i w:val="false"/>
          <w:caps w:val="false"/>
          <w:smallCaps w:val="false"/>
          <w:color w:val="111111"/>
          <w:spacing w:val="0"/>
          <w:sz w:val="22"/>
          <w:szCs w:val="22"/>
          <w:lang w:val="ro-RO"/>
        </w:rPr>
        <w:t>trei rânduri noi</w:t>
      </w:r>
      <w:r>
        <w:rPr>
          <w:rFonts w:ascii="Trebuchet MS" w:hAnsi="Trebuchet MS"/>
          <w:b w:val="false"/>
          <w:i w:val="false"/>
          <w:caps w:val="false"/>
          <w:smallCaps w:val="false"/>
          <w:color w:val="111111"/>
          <w:spacing w:val="0"/>
          <w:sz w:val="22"/>
          <w:szCs w:val="22"/>
          <w:lang w:val="ro-RO"/>
        </w:rPr>
        <w:t>, respectiv:</w:t>
      </w:r>
    </w:p>
    <w:p>
      <w:pPr>
        <w:pStyle w:val="TextBody"/>
        <w:widowControl/>
        <w:numPr>
          <w:ilvl w:val="0"/>
          <w:numId w:val="7"/>
        </w:numPr>
        <w:spacing w:lineRule="atLeast" w:line="156" w:before="0" w:after="0"/>
        <w:jc w:val="both"/>
        <w:rPr>
          <w:rFonts w:ascii="Trebuchet MS" w:hAnsi="Trebuchet MS"/>
          <w:sz w:val="22"/>
          <w:szCs w:val="22"/>
        </w:rPr>
      </w:pPr>
      <w:r>
        <w:rPr>
          <w:rFonts w:ascii="Trebuchet MS" w:hAnsi="Trebuchet MS"/>
          <w:b/>
          <w:bCs/>
          <w:i w:val="false"/>
          <w:caps w:val="false"/>
          <w:smallCaps w:val="false"/>
          <w:color w:val="111111"/>
          <w:spacing w:val="0"/>
          <w:sz w:val="22"/>
          <w:szCs w:val="22"/>
          <w:lang w:val="ro-RO"/>
        </w:rPr>
        <w:t xml:space="preserve">rândul 46 </w:t>
      </w:r>
      <w:r>
        <w:rPr>
          <w:rFonts w:ascii="Trebuchet MS" w:hAnsi="Trebuchet MS"/>
          <w:b w:val="false"/>
          <w:i w:val="false"/>
          <w:caps w:val="false"/>
          <w:smallCaps w:val="false"/>
          <w:color w:val="111111"/>
          <w:spacing w:val="0"/>
          <w:sz w:val="22"/>
          <w:szCs w:val="22"/>
          <w:lang w:val="ro-RO"/>
        </w:rPr>
        <w:t>- se înscrie suma reprezentând reducerea impozitului pe profit, în conformitate cu Ordonanţa de urgenţă a Guvernului nr. 153/2020 pentru instituirea unor măsuri fiscale de stimulare a menţinerii/creşterii capitalurilor proprii, precum şi pentru completarea unor acte normative.</w:t>
      </w:r>
    </w:p>
    <w:p>
      <w:pPr>
        <w:pStyle w:val="TextBody"/>
        <w:widowControl/>
        <w:numPr>
          <w:ilvl w:val="0"/>
          <w:numId w:val="7"/>
        </w:numPr>
        <w:spacing w:lineRule="atLeast" w:line="156" w:before="0" w:after="0"/>
        <w:jc w:val="both"/>
        <w:rPr>
          <w:rFonts w:ascii="Trebuchet MS" w:hAnsi="Trebuchet MS"/>
          <w:b w:val="false"/>
          <w:b w:val="false"/>
          <w:i w:val="false"/>
          <w:i w:val="false"/>
          <w:caps w:val="false"/>
          <w:smallCaps w:val="false"/>
          <w:color w:val="000000"/>
          <w:spacing w:val="0"/>
          <w:sz w:val="22"/>
          <w:szCs w:val="22"/>
        </w:rPr>
      </w:pPr>
      <w:r>
        <w:rPr>
          <w:rFonts w:ascii="Trebuchet MS" w:hAnsi="Trebuchet MS"/>
          <w:b/>
          <w:bCs/>
          <w:i w:val="false"/>
          <w:caps w:val="false"/>
          <w:smallCaps w:val="false"/>
          <w:color w:val="000000"/>
          <w:spacing w:val="0"/>
          <w:sz w:val="22"/>
          <w:szCs w:val="22"/>
          <w:lang w:val="ro-RO"/>
        </w:rPr>
        <w:t>r</w:t>
      </w:r>
      <w:r>
        <w:rPr>
          <w:rFonts w:ascii="Trebuchet MS" w:hAnsi="Trebuchet MS"/>
          <w:b/>
          <w:bCs/>
          <w:i w:val="false"/>
          <w:caps w:val="false"/>
          <w:smallCaps w:val="false"/>
          <w:color w:val="000000"/>
          <w:spacing w:val="0"/>
          <w:sz w:val="22"/>
          <w:szCs w:val="22"/>
        </w:rPr>
        <w:t>ândul 50</w:t>
      </w:r>
      <w:r>
        <w:rPr>
          <w:rFonts w:ascii="Trebuchet MS" w:hAnsi="Trebuchet MS"/>
          <w:b w:val="false"/>
          <w:i w:val="false"/>
          <w:caps w:val="false"/>
          <w:smallCaps w:val="false"/>
          <w:color w:val="000000"/>
          <w:spacing w:val="0"/>
          <w:sz w:val="22"/>
          <w:szCs w:val="22"/>
        </w:rPr>
        <w:t xml:space="preserve"> - se înscrie suma dedusă din impozitul pe profit, în perioadele fiscale precedente, aferentă sponsorizării/bursei private/mecenatului, în situaţiile în care acestea au fost restituite, potrivit art. 25 alin. (12) din Legea nr. 227/2015, cu modificările şi completările ulterioare.</w:t>
      </w:r>
    </w:p>
    <w:p>
      <w:pPr>
        <w:pStyle w:val="TextBody"/>
        <w:widowControl/>
        <w:numPr>
          <w:ilvl w:val="0"/>
          <w:numId w:val="7"/>
        </w:numPr>
        <w:spacing w:lineRule="atLeast" w:line="156" w:before="0" w:after="0"/>
        <w:jc w:val="both"/>
        <w:rPr>
          <w:rFonts w:ascii="Trebuchet MS" w:hAnsi="Trebuchet MS"/>
          <w:b w:val="false"/>
          <w:b w:val="false"/>
          <w:i w:val="false"/>
          <w:i w:val="false"/>
          <w:caps w:val="false"/>
          <w:smallCaps w:val="false"/>
          <w:color w:val="000000"/>
          <w:spacing w:val="0"/>
          <w:sz w:val="22"/>
          <w:szCs w:val="22"/>
        </w:rPr>
      </w:pPr>
      <w:r>
        <w:rPr>
          <w:rFonts w:ascii="Trebuchet MS" w:hAnsi="Trebuchet MS"/>
          <w:b/>
          <w:bCs/>
          <w:i w:val="false"/>
          <w:caps w:val="false"/>
          <w:smallCaps w:val="false"/>
          <w:color w:val="000000"/>
          <w:spacing w:val="0"/>
          <w:sz w:val="22"/>
          <w:szCs w:val="22"/>
          <w:lang w:val="ro-RO"/>
        </w:rPr>
        <w:t>r</w:t>
      </w:r>
      <w:r>
        <w:rPr>
          <w:rFonts w:ascii="Trebuchet MS" w:hAnsi="Trebuchet MS"/>
          <w:b/>
          <w:bCs/>
          <w:i w:val="false"/>
          <w:caps w:val="false"/>
          <w:smallCaps w:val="false"/>
          <w:color w:val="000000"/>
          <w:spacing w:val="0"/>
          <w:sz w:val="22"/>
          <w:szCs w:val="22"/>
        </w:rPr>
        <w:t>ândul 51</w:t>
      </w:r>
      <w:r>
        <w:rPr>
          <w:rFonts w:ascii="Trebuchet MS" w:hAnsi="Trebuchet MS"/>
          <w:b w:val="false"/>
          <w:i w:val="false"/>
          <w:caps w:val="false"/>
          <w:smallCaps w:val="false"/>
          <w:color w:val="000000"/>
          <w:spacing w:val="0"/>
          <w:sz w:val="22"/>
          <w:szCs w:val="22"/>
        </w:rPr>
        <w:t xml:space="preserve"> - se completează cu valoarea impozitului pe profit scutit aferent caselor de marcat, care se adaugă la impozitul pe profit, în conformitate cu prevederile art. 45 alin. (7) din Legea nr. 227/2015, cu modificările şi completările ulterioare.</w:t>
      </w:r>
    </w:p>
    <w:p>
      <w:pPr>
        <w:pStyle w:val="TextBody"/>
        <w:widowControl/>
        <w:numPr>
          <w:ilvl w:val="0"/>
          <w:numId w:val="7"/>
        </w:numPr>
        <w:spacing w:lineRule="atLeast" w:line="156" w:before="0" w:after="0"/>
        <w:jc w:val="both"/>
        <w:rPr>
          <w:rFonts w:ascii="Trebuchet MS" w:hAnsi="Trebuchet MS"/>
          <w:sz w:val="22"/>
          <w:szCs w:val="22"/>
        </w:rPr>
      </w:pPr>
      <w:r>
        <w:rPr>
          <w:rFonts w:ascii="Trebuchet MS" w:hAnsi="Trebuchet MS"/>
          <w:b w:val="false"/>
          <w:i w:val="false"/>
          <w:caps w:val="false"/>
          <w:smallCaps w:val="false"/>
          <w:color w:val="000000"/>
          <w:spacing w:val="0"/>
          <w:sz w:val="22"/>
          <w:szCs w:val="22"/>
          <w:lang w:val="ro-RO"/>
        </w:rPr>
        <w:t>Reglementează că prevederile din ordin se aplică începând cu declararea impozitului pe profit anual aferent anului fiscal 2021.</w:t>
      </w:r>
    </w:p>
    <w:p>
      <w:pPr>
        <w:pStyle w:val="TextBody"/>
        <w:widowControl/>
        <w:numPr>
          <w:ilvl w:val="0"/>
          <w:numId w:val="0"/>
        </w:numPr>
        <w:spacing w:lineRule="atLeast" w:line="156" w:before="0" w:after="0"/>
        <w:ind w:left="707" w:hanging="0"/>
        <w:jc w:val="both"/>
        <w:rPr>
          <w:rFonts w:ascii="Trebuchet MS" w:hAnsi="Trebuchet MS"/>
          <w:b w:val="false"/>
          <w:b w:val="false"/>
          <w:i w:val="false"/>
          <w:i w:val="false"/>
          <w:caps w:val="false"/>
          <w:smallCaps w:val="false"/>
          <w:color w:val="000000"/>
          <w:spacing w:val="0"/>
          <w:sz w:val="22"/>
          <w:szCs w:val="22"/>
          <w:lang w:val="ro-RO"/>
        </w:rPr>
      </w:pPr>
      <w:r>
        <w:rPr>
          <w:rFonts w:ascii="Trebuchet MS" w:hAnsi="Trebuchet MS"/>
          <w:b w:val="false"/>
          <w:i w:val="false"/>
          <w:caps w:val="false"/>
          <w:smallCaps w:val="false"/>
          <w:color w:val="000000"/>
          <w:spacing w:val="0"/>
          <w:sz w:val="22"/>
          <w:szCs w:val="22"/>
          <w:lang w:val="ro-RO"/>
        </w:rPr>
      </w:r>
    </w:p>
    <w:p>
      <w:pPr>
        <w:pStyle w:val="TextBody"/>
        <w:widowControl/>
        <w:spacing w:lineRule="atLeast" w:line="156" w:before="0" w:after="0"/>
        <w:ind w:left="0" w:right="0" w:hanging="0"/>
        <w:jc w:val="both"/>
        <w:rPr/>
      </w:pPr>
      <w:r>
        <w:rPr>
          <w:rFonts w:ascii="Trebuchet MS" w:hAnsi="Trebuchet MS"/>
          <w:b/>
          <w:i w:val="false"/>
          <w:caps w:val="false"/>
          <w:smallCaps w:val="false"/>
          <w:color w:val="111111"/>
          <w:spacing w:val="0"/>
          <w:sz w:val="22"/>
          <w:szCs w:val="22"/>
          <w:u w:val="none"/>
          <w:lang w:val="ro-RO"/>
        </w:rPr>
        <w:tab/>
        <w:t>7.</w:t>
      </w:r>
      <w:r>
        <w:rPr>
          <w:rFonts w:ascii="Trebuchet MS" w:hAnsi="Trebuchet MS"/>
          <w:b/>
          <w:bCs/>
          <w:i w:val="false"/>
          <w:iCs w:val="false"/>
          <w:caps w:val="false"/>
          <w:smallCaps w:val="false"/>
          <w:color w:val="111111"/>
          <w:spacing w:val="0"/>
          <w:sz w:val="22"/>
          <w:szCs w:val="22"/>
          <w:u w:val="none"/>
          <w:lang w:val="ro-RO"/>
        </w:rPr>
        <w:t>Ordinul președintelui Agenției Naționale de Administrare Fiscală</w:t>
      </w:r>
      <w:r>
        <w:rPr>
          <w:rFonts w:ascii="Trebuchet MS" w:hAnsi="Trebuchet MS"/>
          <w:b w:val="false"/>
          <w:bCs w:val="false"/>
          <w:i/>
          <w:iCs/>
          <w:caps w:val="false"/>
          <w:smallCaps w:val="false"/>
          <w:color w:val="111111"/>
          <w:spacing w:val="0"/>
          <w:sz w:val="22"/>
          <w:szCs w:val="22"/>
          <w:u w:val="none"/>
          <w:lang w:val="ro-RO"/>
        </w:rPr>
        <w:t xml:space="preserve"> </w:t>
      </w:r>
      <w:hyperlink w:anchor="o373">
        <w:r>
          <w:rPr>
            <w:rStyle w:val="InternetLink"/>
            <w:rFonts w:ascii="Trebuchet MS" w:hAnsi="Trebuchet MS"/>
            <w:b/>
            <w:i w:val="false"/>
            <w:caps w:val="false"/>
            <w:smallCaps w:val="false"/>
            <w:color w:val="111111"/>
            <w:spacing w:val="0"/>
            <w:sz w:val="22"/>
            <w:szCs w:val="22"/>
            <w:u w:val="none"/>
            <w:lang w:val="ro-RO"/>
          </w:rPr>
          <w:t xml:space="preserve">nr.373/2022 </w:t>
        </w:r>
      </w:hyperlink>
      <w:r>
        <w:rPr>
          <w:rFonts w:ascii="Trebuchet MS" w:hAnsi="Trebuchet MS"/>
          <w:b/>
          <w:bCs/>
          <w:i/>
          <w:iCs/>
          <w:caps w:val="false"/>
          <w:smallCaps w:val="false"/>
          <w:color w:val="111111"/>
          <w:spacing w:val="0"/>
          <w:sz w:val="22"/>
          <w:szCs w:val="22"/>
        </w:rPr>
        <w:t>pentru modificarea anexei nr. 5 la Ordinul președintelui Agenției Naționale de Administrare Fiscală nr. 1.783/2021 privind natura informațiilor pe care contribuabilul/plătitorul trebuie să le declare prin fișierul standard de control fiscal, modelul de raportare, procedura și condițiile de transmitere, precum și termenele de transmitere și data/datele de la care categoriile de contribuabili/plătitori sunt obligate să transmită fișierul standard de control fiscal</w:t>
      </w:r>
      <w:r>
        <w:rPr>
          <w:rFonts w:ascii="Trebuchet MS" w:hAnsi="Trebuchet MS"/>
          <w:b/>
          <w:bCs/>
          <w:i w:val="false"/>
          <w:caps w:val="false"/>
          <w:smallCaps w:val="false"/>
          <w:color w:val="111111"/>
          <w:spacing w:val="0"/>
          <w:sz w:val="22"/>
          <w:szCs w:val="22"/>
          <w:lang w:val="ro-RO"/>
        </w:rPr>
        <w:t>(Monitorul</w:t>
      </w:r>
      <w:r>
        <w:rPr>
          <w:rFonts w:ascii="Trebuchet MS" w:hAnsi="Trebuchet MS"/>
          <w:b/>
          <w:i w:val="false"/>
          <w:caps w:val="false"/>
          <w:smallCaps w:val="false"/>
          <w:color w:val="111111"/>
          <w:spacing w:val="0"/>
          <w:sz w:val="22"/>
          <w:szCs w:val="22"/>
          <w:lang w:val="ro-RO"/>
        </w:rPr>
        <w:t xml:space="preserve"> Oficial nr. 423 din 22 martie 2022)</w:t>
      </w:r>
    </w:p>
    <w:p>
      <w:pPr>
        <w:pStyle w:val="TextBody"/>
        <w:widowControl/>
        <w:spacing w:lineRule="atLeast" w:line="156" w:before="0" w:after="0"/>
        <w:ind w:left="0" w:right="0" w:hanging="0"/>
        <w:jc w:val="both"/>
        <w:rPr>
          <w:rFonts w:ascii="Trebuchet MS" w:hAnsi="Trebuchet MS"/>
          <w:b/>
          <w:b/>
          <w:i w:val="false"/>
          <w:i w:val="false"/>
          <w:caps w:val="false"/>
          <w:smallCaps w:val="false"/>
          <w:color w:val="111111"/>
          <w:spacing w:val="0"/>
          <w:sz w:val="22"/>
          <w:szCs w:val="22"/>
          <w:lang w:val="ro-RO"/>
        </w:rPr>
      </w:pPr>
      <w:r>
        <w:rPr>
          <w:rFonts w:ascii="Trebuchet MS" w:hAnsi="Trebuchet MS"/>
          <w:b/>
          <w:i w:val="false"/>
          <w:caps w:val="false"/>
          <w:smallCaps w:val="false"/>
          <w:color w:val="111111"/>
          <w:spacing w:val="0"/>
          <w:sz w:val="22"/>
          <w:szCs w:val="22"/>
          <w:lang w:val="ro-RO"/>
        </w:rPr>
      </w:r>
    </w:p>
    <w:p>
      <w:pPr>
        <w:pStyle w:val="TextBody"/>
        <w:widowControl/>
        <w:spacing w:lineRule="atLeast" w:line="156" w:before="0" w:after="0"/>
        <w:ind w:left="0" w:right="0" w:hanging="0"/>
        <w:jc w:val="both"/>
        <w:rPr/>
      </w:pPr>
      <w:r>
        <w:rPr>
          <w:rFonts w:ascii="Trebuchet MS" w:hAnsi="Trebuchet MS"/>
          <w:b/>
          <w:i w:val="false"/>
          <w:caps w:val="false"/>
          <w:smallCaps w:val="false"/>
          <w:color w:val="111111"/>
          <w:spacing w:val="0"/>
          <w:sz w:val="22"/>
          <w:szCs w:val="22"/>
        </w:rPr>
        <w:tab/>
        <w:t>-</w:t>
      </w:r>
      <w:r>
        <w:rPr>
          <w:rFonts w:ascii="Trebuchet MS" w:hAnsi="Trebuchet MS"/>
          <w:b w:val="false"/>
          <w:i w:val="false"/>
          <w:caps w:val="false"/>
          <w:smallCaps w:val="false"/>
          <w:color w:val="111111"/>
          <w:spacing w:val="0"/>
          <w:sz w:val="22"/>
          <w:szCs w:val="22"/>
          <w:lang w:val="ro-RO"/>
        </w:rPr>
        <w:t>Modifică și completează Ordinul președintelui Agenției Naționale de Administrare Fiscală nr. 1.783/2021 privind natura informațiilor pe care contribuabilul/plătitorul trebuie să le declare prin fișierul standard de control fiscal, modelul de raportare, procedura și condițiile de transmitere, precum și termenele de transmitere și data/datele de la care categoriile de contribuabili/plătitori sunt obligate să transmită fișierul standard de control fiscal, cu modificările și completările ulterioare, astfel:</w:t>
      </w:r>
    </w:p>
    <w:p>
      <w:pPr>
        <w:pStyle w:val="TextBody"/>
        <w:widowControl/>
        <w:numPr>
          <w:ilvl w:val="0"/>
          <w:numId w:val="3"/>
        </w:numPr>
        <w:tabs>
          <w:tab w:val="clear" w:pos="720"/>
          <w:tab w:val="left" w:pos="0" w:leader="none"/>
        </w:tabs>
        <w:spacing w:lineRule="atLeast" w:line="156" w:before="0" w:after="0"/>
        <w:ind w:left="707" w:hanging="0"/>
        <w:jc w:val="both"/>
        <w:rPr>
          <w:rFonts w:ascii="Trebuchet MS" w:hAnsi="Trebuchet MS"/>
          <w:sz w:val="22"/>
          <w:szCs w:val="22"/>
        </w:rPr>
      </w:pPr>
      <w:r>
        <w:rPr>
          <w:rFonts w:ascii="Trebuchet MS" w:hAnsi="Trebuchet MS"/>
          <w:b w:val="false"/>
          <w:i w:val="false"/>
          <w:caps w:val="false"/>
          <w:smallCaps w:val="false"/>
          <w:color w:val="111111"/>
          <w:spacing w:val="0"/>
          <w:sz w:val="22"/>
          <w:szCs w:val="22"/>
          <w:lang w:val="ro-RO"/>
        </w:rPr>
        <w:t>modifică și înlocuiește Anexa nr. 5 la ordin</w:t>
      </w:r>
    </w:p>
    <w:p>
      <w:pPr>
        <w:pStyle w:val="TextBody"/>
        <w:widowControl/>
        <w:numPr>
          <w:ilvl w:val="0"/>
          <w:numId w:val="3"/>
        </w:numPr>
        <w:tabs>
          <w:tab w:val="clear" w:pos="720"/>
          <w:tab w:val="left" w:pos="0" w:leader="none"/>
        </w:tabs>
        <w:spacing w:lineRule="atLeast" w:line="156" w:before="0" w:after="0"/>
        <w:ind w:left="707" w:hanging="0"/>
        <w:jc w:val="both"/>
        <w:rPr>
          <w:rFonts w:ascii="Trebuchet MS" w:hAnsi="Trebuchet MS"/>
          <w:b w:val="false"/>
          <w:b w:val="false"/>
          <w:i w:val="false"/>
          <w:i w:val="false"/>
          <w:caps w:val="false"/>
          <w:smallCaps w:val="false"/>
          <w:color w:val="111111"/>
          <w:spacing w:val="0"/>
          <w:sz w:val="22"/>
          <w:szCs w:val="22"/>
          <w:lang w:val="ro-RO"/>
        </w:rPr>
      </w:pPr>
      <w:r>
        <w:rPr>
          <w:rFonts w:ascii="Trebuchet MS" w:hAnsi="Trebuchet MS"/>
          <w:b w:val="false"/>
          <w:i w:val="false"/>
          <w:caps w:val="false"/>
          <w:smallCaps w:val="false"/>
          <w:color w:val="111111"/>
          <w:spacing w:val="0"/>
          <w:sz w:val="22"/>
          <w:szCs w:val="22"/>
          <w:lang w:val="ro-RO"/>
        </w:rPr>
        <w:t>reglemenentează obligația de transmitere a fișierului standard de control fiscal prin intermediul Declarației informative D406 și data de la care se transmite fișierul pentru două noi categorii de contribuabili:</w:t>
      </w:r>
    </w:p>
    <w:p>
      <w:pPr>
        <w:pStyle w:val="TextBody"/>
        <w:widowControl/>
        <w:spacing w:lineRule="atLeast" w:line="156" w:before="0" w:after="0"/>
        <w:ind w:left="0" w:right="0" w:hanging="0"/>
        <w:jc w:val="both"/>
        <w:rPr>
          <w:rFonts w:ascii="Trebuchet MS" w:hAnsi="Trebuchet MS"/>
          <w:b w:val="false"/>
          <w:b w:val="false"/>
          <w:i w:val="false"/>
          <w:i w:val="false"/>
          <w:caps w:val="false"/>
          <w:smallCaps w:val="false"/>
          <w:color w:val="111111"/>
          <w:spacing w:val="0"/>
          <w:sz w:val="22"/>
          <w:szCs w:val="22"/>
          <w:lang w:val="ro-RO"/>
        </w:rPr>
      </w:pPr>
      <w:r>
        <w:rPr>
          <w:rFonts w:ascii="Trebuchet MS" w:hAnsi="Trebuchet MS"/>
          <w:b w:val="false"/>
          <w:i w:val="false"/>
          <w:caps w:val="false"/>
          <w:smallCaps w:val="false"/>
          <w:color w:val="111111"/>
          <w:spacing w:val="0"/>
          <w:sz w:val="22"/>
          <w:szCs w:val="22"/>
          <w:lang w:val="ro-RO"/>
        </w:rPr>
        <w:tab/>
        <w:t>- contribuabilii nerezidenți înregistrați doar în scop de TVA în România au obligația de depunere a Declarației informative D406 începând cu data de referință pentru contribuabilii mici (1 ianuarie 2025);</w:t>
      </w:r>
    </w:p>
    <w:p>
      <w:pPr>
        <w:pStyle w:val="TextBody"/>
        <w:widowControl/>
        <w:spacing w:lineRule="atLeast" w:line="156" w:before="0" w:after="0"/>
        <w:ind w:left="0" w:right="0" w:hanging="0"/>
        <w:jc w:val="both"/>
        <w:rPr>
          <w:sz w:val="22"/>
          <w:szCs w:val="22"/>
        </w:rPr>
      </w:pPr>
      <w:r>
        <w:rPr>
          <w:rFonts w:ascii="Trebuchet MS" w:hAnsi="Trebuchet MS"/>
          <w:b w:val="false"/>
          <w:i w:val="false"/>
          <w:caps w:val="false"/>
          <w:smallCaps w:val="false"/>
          <w:color w:val="111111"/>
          <w:spacing w:val="0"/>
          <w:sz w:val="22"/>
          <w:szCs w:val="22"/>
          <w:lang w:val="ro-RO"/>
        </w:rPr>
        <w:tab/>
        <w:t>- contribuabilii care la data de 31 decembrie 2021 erau încadrați în categoria marilor contribuabili, iar începând cu data de 1 ianuarie 2022 sunt încadrați în categoria contribuabililor mijlocii sau mici au obligația depunerii Declarației informative D406 începând cu data de referință pentru contribuabilii mijlocii (1 ianuarie 2023), respectiv pentru contribuabilii mici (1 ianuarie 2025), în funcție de categoria în care au fost încadrați începând cu 1 ianuarie 2022.</w:t>
      </w:r>
    </w:p>
    <w:p>
      <w:pPr>
        <w:pStyle w:val="TextBody"/>
        <w:widowControl/>
        <w:spacing w:lineRule="atLeast" w:line="156" w:before="0" w:after="0"/>
        <w:ind w:left="0" w:right="0" w:hanging="0"/>
        <w:jc w:val="both"/>
        <w:rPr>
          <w:rFonts w:ascii="Trebuchet MS" w:hAnsi="Trebuchet MS"/>
          <w:sz w:val="22"/>
          <w:szCs w:val="22"/>
        </w:rPr>
      </w:pPr>
      <w:r>
        <w:rPr>
          <w:rFonts w:ascii="Trebuchet MS" w:hAnsi="Trebuchet MS"/>
          <w:sz w:val="22"/>
          <w:szCs w:val="22"/>
        </w:rPr>
      </w:r>
    </w:p>
    <w:p>
      <w:pPr>
        <w:pStyle w:val="TextBody"/>
        <w:widowControl/>
        <w:spacing w:lineRule="atLeast" w:line="156" w:before="0" w:after="0"/>
        <w:ind w:left="0" w:right="0" w:hanging="0"/>
        <w:jc w:val="both"/>
        <w:rPr/>
      </w:pPr>
      <w:r>
        <w:rPr>
          <w:rFonts w:ascii="Trebuchet MS" w:hAnsi="Trebuchet MS"/>
          <w:b/>
          <w:i w:val="false"/>
          <w:caps w:val="false"/>
          <w:smallCaps w:val="false"/>
          <w:color w:val="000000"/>
          <w:spacing w:val="0"/>
          <w:sz w:val="22"/>
          <w:szCs w:val="22"/>
          <w:lang w:val="ro-RO"/>
        </w:rPr>
        <w:tab/>
        <w:t>8</w:t>
      </w:r>
      <w:r>
        <w:rPr>
          <w:rFonts w:ascii="Trebuchet MS" w:hAnsi="Trebuchet MS"/>
          <w:b/>
          <w:i w:val="false"/>
          <w:caps w:val="false"/>
          <w:smallCaps w:val="false"/>
          <w:color w:val="000000"/>
          <w:spacing w:val="0"/>
          <w:sz w:val="22"/>
          <w:szCs w:val="22"/>
        </w:rPr>
        <w:t>.</w:t>
      </w:r>
      <w:hyperlink w:anchor="O449">
        <w:r>
          <w:rPr>
            <w:rStyle w:val="InternetLink"/>
            <w:rFonts w:ascii="Trebuchet MS" w:hAnsi="Trebuchet MS"/>
            <w:b/>
            <w:i w:val="false"/>
            <w:caps w:val="false"/>
            <w:smallCaps w:val="false"/>
            <w:color w:val="000000"/>
            <w:spacing w:val="0"/>
            <w:sz w:val="22"/>
            <w:szCs w:val="22"/>
            <w:u w:val="none"/>
          </w:rPr>
          <w:t>Ordin</w:t>
        </w:r>
      </w:hyperlink>
      <w:hyperlink w:anchor="O449">
        <w:r>
          <w:rPr>
            <w:rStyle w:val="InternetLink"/>
            <w:rFonts w:ascii="Trebuchet MS" w:hAnsi="Trebuchet MS"/>
            <w:b/>
            <w:i w:val="false"/>
            <w:caps w:val="false"/>
            <w:smallCaps w:val="false"/>
            <w:color w:val="000000"/>
            <w:spacing w:val="0"/>
            <w:sz w:val="22"/>
            <w:szCs w:val="22"/>
            <w:u w:val="none"/>
            <w:lang w:val="ro-RO"/>
          </w:rPr>
          <w:t>ul</w:t>
        </w:r>
      </w:hyperlink>
      <w:r>
        <w:rPr>
          <w:rStyle w:val="InternetLink"/>
          <w:rFonts w:ascii="Trebuchet MS" w:hAnsi="Trebuchet MS"/>
          <w:b w:val="false"/>
          <w:i w:val="false"/>
          <w:caps w:val="false"/>
          <w:smallCaps w:val="false"/>
          <w:color w:val="000000"/>
          <w:spacing w:val="0"/>
          <w:sz w:val="22"/>
          <w:szCs w:val="22"/>
          <w:u w:val="none"/>
          <w:lang w:val="ro-RO"/>
        </w:rPr>
        <w:t xml:space="preserve"> </w:t>
      </w:r>
      <w:r>
        <w:rPr>
          <w:rStyle w:val="InternetLink"/>
          <w:rFonts w:ascii="Trebuchet MS" w:hAnsi="Trebuchet MS"/>
          <w:b/>
          <w:i w:val="false"/>
          <w:caps w:val="false"/>
          <w:smallCaps w:val="false"/>
          <w:color w:val="000000"/>
          <w:spacing w:val="0"/>
          <w:sz w:val="22"/>
          <w:szCs w:val="22"/>
          <w:u w:val="none"/>
        </w:rPr>
        <w:t>președintelui Agenției Naționale de Administrare Fiscală nr.449</w:t>
      </w:r>
      <w:r>
        <w:rPr>
          <w:rStyle w:val="InternetLink"/>
          <w:rFonts w:ascii="Trebuchet MS" w:hAnsi="Trebuchet MS"/>
          <w:b w:val="false"/>
          <w:i w:val="false"/>
          <w:caps w:val="false"/>
          <w:smallCaps w:val="false"/>
          <w:color w:val="000000"/>
          <w:spacing w:val="0"/>
          <w:sz w:val="22"/>
          <w:szCs w:val="22"/>
          <w:u w:val="none"/>
        </w:rPr>
        <w:t xml:space="preserve"> </w:t>
      </w:r>
      <w:r>
        <w:rPr>
          <w:rFonts w:ascii="Trebuchet MS" w:hAnsi="Trebuchet MS"/>
          <w:b/>
          <w:i w:val="false"/>
          <w:caps w:val="false"/>
          <w:smallCaps w:val="false"/>
          <w:color w:val="000000"/>
          <w:spacing w:val="0"/>
          <w:sz w:val="22"/>
          <w:szCs w:val="22"/>
        </w:rPr>
        <w:t>din 18 martie 2022 privind modificarea și completarea Ordinului președintelui Agenției Naționale de Administrare Fiscală nr. 587/2016 pentru aprobarea modelului și conținutului formularelor utilizate pentru declararea impozitelor și taxelor cu regim de stabilire prin autoimpunere sau reținere la sursă, precum și pentru modificarea Ordinului președintelui Agenției Naționale de Administrare Fiscală nr. 64/2022 privind aplicarea prevederilor art. II din Legea nr. 259/2021 pentru aprobarea Ordonanței de urgență a Guvernului nr. 118/2021 privind stabilirea unei scheme de compensare pentru consumul de energie electrică și gaze naturale pentru sezonul rece 2021—2022, precum și pentru completarea Ordonanței Guvernului nr. 27/1996 privind acordarea de facilități persoanelor care domiciliază sau lucrează în unele localități din Munții Apuseni și în Rezervația Biosferei „Delta Dunării”, precum și privind modificarea și completarea Ordinului președintelui Agenției Naționale de Administrare Fiscală nr. 587/2016 pentru aprobarea modelului și conținutului formularelor utilizate pentru declararea impozitelor și taxelor cu regim de stabilire prin autoimpunere sau reținere la sursă</w:t>
      </w:r>
      <w:r>
        <w:rPr>
          <w:rFonts w:ascii="Trebuchet MS" w:hAnsi="Trebuchet MS"/>
          <w:b/>
          <w:i w:val="false"/>
          <w:caps w:val="false"/>
          <w:smallCaps w:val="false"/>
          <w:color w:val="000000"/>
          <w:spacing w:val="0"/>
          <w:sz w:val="22"/>
          <w:szCs w:val="22"/>
          <w:lang w:val="ro-RO"/>
        </w:rPr>
        <w:t>(Monitorul Oficial nr.</w:t>
      </w:r>
      <w:r>
        <w:rPr>
          <w:rFonts w:ascii="Trebuchet MS" w:hAnsi="Trebuchet MS"/>
          <w:b/>
          <w:i w:val="false"/>
          <w:caps w:val="false"/>
          <w:smallCaps w:val="false"/>
          <w:color w:val="000000"/>
          <w:spacing w:val="0"/>
          <w:sz w:val="22"/>
          <w:szCs w:val="22"/>
          <w:lang w:val="en-US"/>
        </w:rPr>
        <w:t>298</w:t>
      </w:r>
      <w:r>
        <w:rPr>
          <w:rFonts w:ascii="Trebuchet MS" w:hAnsi="Trebuchet MS"/>
          <w:b w:val="false"/>
          <w:i w:val="false"/>
          <w:caps w:val="false"/>
          <w:smallCaps w:val="false"/>
          <w:color w:val="000000"/>
          <w:spacing w:val="0"/>
          <w:sz w:val="22"/>
          <w:szCs w:val="22"/>
          <w:lang w:val="en-US"/>
        </w:rPr>
        <w:t xml:space="preserve"> </w:t>
      </w:r>
      <w:r>
        <w:rPr>
          <w:rFonts w:ascii="Trebuchet MS" w:hAnsi="Trebuchet MS"/>
          <w:b/>
          <w:i w:val="false"/>
          <w:caps w:val="false"/>
          <w:smallCaps w:val="false"/>
          <w:color w:val="000000"/>
          <w:spacing w:val="0"/>
          <w:sz w:val="22"/>
          <w:szCs w:val="22"/>
          <w:lang w:val="ro-RO"/>
        </w:rPr>
        <w:t>din 28 martie 2022).</w:t>
      </w:r>
    </w:p>
    <w:p>
      <w:pPr>
        <w:pStyle w:val="TextBody"/>
        <w:widowControl/>
        <w:spacing w:lineRule="atLeast" w:line="156" w:before="0" w:after="0"/>
        <w:ind w:left="0" w:right="0" w:hanging="0"/>
        <w:jc w:val="both"/>
        <w:rPr>
          <w:rFonts w:ascii="Trebuchet MS" w:hAnsi="Trebuchet MS"/>
          <w:sz w:val="22"/>
          <w:szCs w:val="22"/>
        </w:rPr>
      </w:pPr>
      <w:r>
        <w:rPr>
          <w:rFonts w:ascii="Trebuchet MS" w:hAnsi="Trebuchet MS"/>
          <w:sz w:val="22"/>
          <w:szCs w:val="22"/>
        </w:rPr>
      </w:r>
    </w:p>
    <w:p>
      <w:pPr>
        <w:pStyle w:val="TextBody"/>
        <w:widowControl/>
        <w:numPr>
          <w:ilvl w:val="0"/>
          <w:numId w:val="8"/>
        </w:numPr>
        <w:tabs>
          <w:tab w:val="clear" w:pos="720"/>
          <w:tab w:val="left" w:pos="0" w:leader="none"/>
        </w:tabs>
        <w:spacing w:lineRule="atLeast" w:line="156" w:before="0" w:after="0"/>
        <w:ind w:left="707" w:hanging="0"/>
        <w:jc w:val="both"/>
        <w:rPr/>
      </w:pPr>
      <w:r>
        <w:rPr>
          <w:rFonts w:ascii="Trebuchet MS" w:hAnsi="Trebuchet MS"/>
          <w:b w:val="false"/>
          <w:i w:val="false"/>
          <w:caps w:val="false"/>
          <w:smallCaps w:val="false"/>
          <w:color w:val="000000"/>
          <w:spacing w:val="0"/>
          <w:sz w:val="22"/>
          <w:szCs w:val="22"/>
          <w:lang w:val="ro-RO"/>
        </w:rPr>
        <w:t xml:space="preserve">Modifică și completează Ordinul președintelui Agenției Naționale de Administrare Fiscală </w:t>
      </w:r>
      <w:r>
        <w:rPr>
          <w:rFonts w:ascii="Trebuchet MS" w:hAnsi="Trebuchet MS"/>
          <w:b w:val="false"/>
          <w:i w:val="false"/>
          <w:caps w:val="false"/>
          <w:smallCaps w:val="false"/>
          <w:color w:val="000000"/>
          <w:spacing w:val="0"/>
          <w:sz w:val="22"/>
          <w:szCs w:val="22"/>
          <w:lang w:val="en-US"/>
        </w:rPr>
        <w:t xml:space="preserve">nr.587/2016 pentru aprobarea modelului și conținutului formularelor utilizate pentru declararea impozitelor și taxelor cu regim de stabilire prin autoimpunere sau reținere la sursă, </w:t>
      </w:r>
      <w:r>
        <w:rPr>
          <w:rFonts w:ascii="Trebuchet MS" w:hAnsi="Trebuchet MS"/>
          <w:b w:val="false"/>
          <w:i w:val="false"/>
          <w:caps w:val="false"/>
          <w:smallCaps w:val="false"/>
          <w:color w:val="000000"/>
          <w:spacing w:val="0"/>
          <w:sz w:val="22"/>
          <w:szCs w:val="22"/>
          <w:lang w:val="ro-RO"/>
        </w:rPr>
        <w:t>astfel:</w:t>
      </w:r>
    </w:p>
    <w:p>
      <w:pPr>
        <w:pStyle w:val="TextBody"/>
        <w:widowControl/>
        <w:numPr>
          <w:ilvl w:val="0"/>
          <w:numId w:val="0"/>
        </w:numPr>
        <w:tabs>
          <w:tab w:val="clear" w:pos="720"/>
          <w:tab w:val="left" w:pos="0" w:leader="none"/>
        </w:tabs>
        <w:spacing w:lineRule="atLeast" w:line="156" w:before="0" w:after="0"/>
        <w:ind w:left="1414" w:hanging="0"/>
        <w:jc w:val="both"/>
        <w:rPr>
          <w:rFonts w:ascii="Times New Roman;serif" w:hAnsi="Times New Roman;serif"/>
          <w:b w:val="false"/>
          <w:b w:val="false"/>
          <w:i w:val="false"/>
          <w:i w:val="false"/>
          <w:caps w:val="false"/>
          <w:smallCaps w:val="false"/>
          <w:color w:val="000000"/>
          <w:spacing w:val="0"/>
          <w:sz w:val="22"/>
          <w:szCs w:val="22"/>
          <w:lang w:val="ro-RO"/>
        </w:rPr>
      </w:pPr>
      <w:r>
        <w:rPr>
          <w:rFonts w:ascii="Times New Roman;serif" w:hAnsi="Times New Roman;serif"/>
          <w:b w:val="false"/>
          <w:i w:val="false"/>
          <w:caps w:val="false"/>
          <w:smallCaps w:val="false"/>
          <w:color w:val="000000"/>
          <w:spacing w:val="0"/>
          <w:sz w:val="22"/>
          <w:szCs w:val="22"/>
          <w:lang w:val="ro-RO"/>
        </w:rPr>
      </w:r>
    </w:p>
    <w:p>
      <w:pPr>
        <w:pStyle w:val="TextBody"/>
        <w:widowControl/>
        <w:numPr>
          <w:ilvl w:val="0"/>
          <w:numId w:val="9"/>
        </w:numPr>
        <w:tabs>
          <w:tab w:val="clear" w:pos="720"/>
          <w:tab w:val="left" w:pos="0" w:leader="none"/>
        </w:tabs>
        <w:spacing w:lineRule="atLeast" w:line="156" w:before="0" w:after="0"/>
        <w:ind w:left="707" w:hanging="0"/>
        <w:jc w:val="both"/>
        <w:rPr/>
      </w:pPr>
      <w:r>
        <w:rPr>
          <w:rFonts w:ascii="Trebuchet MS" w:hAnsi="Trebuchet MS"/>
          <w:b w:val="false"/>
          <w:i w:val="false"/>
          <w:caps w:val="false"/>
          <w:smallCaps w:val="false"/>
          <w:color w:val="000000"/>
          <w:spacing w:val="0"/>
          <w:sz w:val="22"/>
          <w:szCs w:val="22"/>
          <w:lang w:val="en-US"/>
        </w:rPr>
        <w:t>În anexa nr. 3 se introduce o nouă poziție, poziția 83 “</w:t>
      </w:r>
      <w:r>
        <w:rPr>
          <w:rFonts w:ascii="Trebuchet MS" w:hAnsi="Trebuchet MS"/>
          <w:b w:val="false"/>
          <w:i/>
          <w:caps w:val="false"/>
          <w:smallCaps w:val="false"/>
          <w:color w:val="000000"/>
          <w:spacing w:val="0"/>
          <w:sz w:val="22"/>
          <w:szCs w:val="22"/>
          <w:lang w:val="en-US"/>
        </w:rPr>
        <w:t>Impozit pe profit datorat în conformitate cu prevederile art.40^3</w:t>
      </w:r>
      <w:r>
        <w:rPr>
          <w:rFonts w:ascii="Trebuchet MS" w:hAnsi="Trebuchet MS"/>
          <w:b w:val="false"/>
          <w:i w:val="false"/>
          <w:caps w:val="false"/>
          <w:smallCaps w:val="false"/>
          <w:color w:val="000000"/>
          <w:spacing w:val="0"/>
          <w:sz w:val="22"/>
          <w:szCs w:val="22"/>
          <w:lang w:val="en-US"/>
        </w:rPr>
        <w:t xml:space="preserve"> </w:t>
      </w:r>
      <w:r>
        <w:rPr>
          <w:rFonts w:ascii="Trebuchet MS" w:hAnsi="Trebuchet MS"/>
          <w:b w:val="false"/>
          <w:i/>
          <w:caps w:val="false"/>
          <w:smallCaps w:val="false"/>
          <w:color w:val="000000"/>
          <w:spacing w:val="0"/>
          <w:sz w:val="22"/>
          <w:szCs w:val="22"/>
          <w:lang w:val="en-US"/>
        </w:rPr>
        <w:t>din Legea nr. 227/2015 privind Codul fiscal, cu modificările și completările ulterioare</w:t>
      </w:r>
      <w:r>
        <w:rPr>
          <w:rFonts w:ascii="Trebuchet MS" w:hAnsi="Trebuchet MS"/>
          <w:b w:val="false"/>
          <w:i w:val="false"/>
          <w:caps w:val="false"/>
          <w:smallCaps w:val="false"/>
          <w:color w:val="000000"/>
          <w:spacing w:val="0"/>
          <w:sz w:val="22"/>
          <w:szCs w:val="22"/>
        </w:rPr>
        <w:t>”</w:t>
      </w:r>
      <w:r>
        <w:rPr>
          <w:rFonts w:ascii="Trebuchet MS" w:hAnsi="Trebuchet MS"/>
          <w:b w:val="false"/>
          <w:i/>
          <w:caps w:val="false"/>
          <w:smallCaps w:val="false"/>
          <w:color w:val="000000"/>
          <w:spacing w:val="0"/>
          <w:sz w:val="22"/>
          <w:szCs w:val="22"/>
          <w:lang w:val="en-US"/>
        </w:rPr>
        <w:t>;</w:t>
      </w:r>
    </w:p>
    <w:p>
      <w:pPr>
        <w:pStyle w:val="TextBody"/>
        <w:widowControl/>
        <w:spacing w:lineRule="atLeast" w:line="156" w:before="0" w:after="0"/>
        <w:ind w:left="0" w:right="0" w:hanging="0"/>
        <w:jc w:val="both"/>
        <w:rPr>
          <w:rFonts w:ascii="Trebuchet MS" w:hAnsi="Trebuchet MS"/>
          <w:sz w:val="22"/>
          <w:szCs w:val="22"/>
        </w:rPr>
      </w:pPr>
      <w:r>
        <w:rPr>
          <w:rFonts w:ascii="Trebuchet MS" w:hAnsi="Trebuchet MS"/>
          <w:sz w:val="22"/>
          <w:szCs w:val="22"/>
        </w:rPr>
      </w:r>
    </w:p>
    <w:p>
      <w:pPr>
        <w:pStyle w:val="TextBody"/>
        <w:widowControl/>
        <w:numPr>
          <w:ilvl w:val="0"/>
          <w:numId w:val="10"/>
        </w:numPr>
        <w:tabs>
          <w:tab w:val="clear" w:pos="720"/>
          <w:tab w:val="left" w:pos="0" w:leader="none"/>
        </w:tabs>
        <w:spacing w:lineRule="atLeast" w:line="156" w:before="0" w:after="0"/>
        <w:ind w:left="707" w:hanging="0"/>
        <w:jc w:val="both"/>
        <w:rPr>
          <w:rFonts w:ascii="Trebuchet MS;sans-serif" w:hAnsi="Trebuchet MS;sans-serif"/>
          <w:b w:val="false"/>
          <w:b w:val="false"/>
          <w:i/>
          <w:i/>
          <w:caps w:val="false"/>
          <w:smallCaps w:val="false"/>
          <w:color w:val="000000"/>
          <w:spacing w:val="0"/>
          <w:sz w:val="22"/>
          <w:szCs w:val="22"/>
        </w:rPr>
      </w:pPr>
      <w:r>
        <w:rPr>
          <w:rFonts w:ascii="Trebuchet MS" w:hAnsi="Trebuchet MS"/>
          <w:b w:val="false"/>
          <w:i/>
          <w:caps w:val="false"/>
          <w:smallCaps w:val="false"/>
          <w:color w:val="000000"/>
          <w:spacing w:val="0"/>
          <w:sz w:val="22"/>
          <w:szCs w:val="22"/>
        </w:rPr>
        <w:t>Anexa nr. 4 se modifică și se completează după cum urmează:</w:t>
      </w:r>
    </w:p>
    <w:p>
      <w:pPr>
        <w:pStyle w:val="TextBody"/>
        <w:widowControl/>
        <w:spacing w:lineRule="atLeast" w:line="156" w:before="0" w:after="0"/>
        <w:ind w:left="0" w:right="0" w:hanging="0"/>
        <w:jc w:val="both"/>
        <w:rPr>
          <w:rFonts w:ascii="Trebuchet MS" w:hAnsi="Trebuchet MS"/>
          <w:sz w:val="22"/>
          <w:szCs w:val="22"/>
        </w:rPr>
      </w:pPr>
      <w:r>
        <w:rPr>
          <w:rFonts w:ascii="Trebuchet MS" w:hAnsi="Trebuchet MS"/>
          <w:sz w:val="22"/>
          <w:szCs w:val="22"/>
        </w:rPr>
      </w:r>
    </w:p>
    <w:p>
      <w:pPr>
        <w:pStyle w:val="TextBody"/>
        <w:widowControl/>
        <w:numPr>
          <w:ilvl w:val="0"/>
          <w:numId w:val="11"/>
        </w:numPr>
        <w:tabs>
          <w:tab w:val="clear" w:pos="720"/>
          <w:tab w:val="left" w:pos="0" w:leader="none"/>
        </w:tabs>
        <w:spacing w:lineRule="atLeast" w:line="156" w:before="0" w:after="0"/>
        <w:ind w:left="707" w:hanging="0"/>
        <w:jc w:val="both"/>
        <w:rPr/>
      </w:pPr>
      <w:r>
        <w:rPr>
          <w:rFonts w:ascii="Trebuchet MS" w:hAnsi="Trebuchet MS"/>
          <w:b w:val="false"/>
          <w:i/>
          <w:caps w:val="false"/>
          <w:smallCaps w:val="false"/>
          <w:color w:val="000000"/>
          <w:spacing w:val="0"/>
          <w:sz w:val="22"/>
          <w:szCs w:val="22"/>
          <w:lang w:val="en-US"/>
        </w:rPr>
        <w:t>capitolul I subpunctul 1.1 litera o) se modifică și va avea următorul cuprins:</w:t>
      </w:r>
      <w:r>
        <w:rPr>
          <w:rFonts w:ascii="Trebuchet MS" w:hAnsi="Trebuchet MS"/>
          <w:b w:val="false"/>
          <w:i w:val="false"/>
          <w:caps w:val="false"/>
          <w:smallCaps w:val="false"/>
          <w:color w:val="000000"/>
          <w:spacing w:val="0"/>
          <w:sz w:val="22"/>
          <w:szCs w:val="22"/>
        </w:rPr>
        <w:t>„</w:t>
      </w:r>
      <w:r>
        <w:rPr>
          <w:rFonts w:ascii="Trebuchet MS" w:hAnsi="Trebuchet MS"/>
          <w:b w:val="false"/>
          <w:i/>
          <w:caps w:val="false"/>
          <w:smallCaps w:val="false"/>
          <w:color w:val="000000"/>
          <w:spacing w:val="0"/>
          <w:sz w:val="22"/>
          <w:szCs w:val="22"/>
          <w:lang w:val="en-US"/>
        </w:rPr>
        <w:t>o)</w:t>
      </w:r>
      <w:r>
        <w:rPr>
          <w:rFonts w:ascii="Trebuchet MS" w:hAnsi="Trebuchet MS"/>
          <w:b w:val="false"/>
          <w:i/>
          <w:caps w:val="false"/>
          <w:smallCaps w:val="false"/>
          <w:color w:val="000000"/>
          <w:spacing w:val="0"/>
          <w:sz w:val="22"/>
          <w:szCs w:val="22"/>
          <w:lang w:val="ro-RO"/>
        </w:rPr>
        <w:t>impozit pe venitul suplimentar realizat de producătorii de energie electrică. Impozitul se declară de către producătorii de energie electrică, cu excepția producătorilor de energie electrică pe bază de combustibili fosili, inclusiv cogenerare. Sunt exceptați și producătorii de energie electrică pe bază de biomasă, începând cu veniturile suplimentare realizate după data de 1 ianuarie 2022”.</w:t>
      </w:r>
    </w:p>
    <w:p>
      <w:pPr>
        <w:pStyle w:val="TextBody"/>
        <w:widowControl/>
        <w:numPr>
          <w:ilvl w:val="0"/>
          <w:numId w:val="12"/>
        </w:numPr>
        <w:tabs>
          <w:tab w:val="clear" w:pos="720"/>
          <w:tab w:val="left" w:pos="0" w:leader="none"/>
        </w:tabs>
        <w:spacing w:lineRule="atLeast" w:line="156" w:before="0" w:after="0"/>
        <w:ind w:left="707" w:hanging="0"/>
        <w:jc w:val="both"/>
        <w:rPr/>
      </w:pPr>
      <w:r>
        <w:rPr>
          <w:rFonts w:ascii="Trebuchet MS" w:hAnsi="Trebuchet MS"/>
          <w:b w:val="false"/>
          <w:i w:val="false"/>
          <w:caps w:val="false"/>
          <w:smallCaps w:val="false"/>
          <w:color w:val="000000"/>
          <w:spacing w:val="0"/>
          <w:sz w:val="22"/>
          <w:szCs w:val="22"/>
          <w:lang w:val="en-US"/>
        </w:rPr>
        <w:t>capitolul I, punctul 1, subpunctul 1.2 se introduce o nouă literă, litera j), cu următorul cuprins:</w:t>
      </w:r>
      <w:r>
        <w:rPr>
          <w:rFonts w:ascii="Trebuchet MS" w:hAnsi="Trebuchet MS"/>
          <w:b w:val="false"/>
          <w:i w:val="false"/>
          <w:caps w:val="false"/>
          <w:smallCaps w:val="false"/>
          <w:color w:val="000000"/>
          <w:spacing w:val="0"/>
          <w:sz w:val="22"/>
          <w:szCs w:val="22"/>
        </w:rPr>
        <w:t>„</w:t>
      </w:r>
      <w:r>
        <w:rPr>
          <w:rFonts w:ascii="Trebuchet MS" w:hAnsi="Trebuchet MS"/>
          <w:b w:val="false"/>
          <w:i/>
          <w:caps w:val="false"/>
          <w:smallCaps w:val="false"/>
          <w:color w:val="000000"/>
          <w:spacing w:val="0"/>
          <w:sz w:val="22"/>
          <w:szCs w:val="22"/>
          <w:lang w:val="en-US"/>
        </w:rPr>
        <w:t xml:space="preserve">j) impozit pe profit datorat în conformitate cu prevederile art. </w:t>
      </w:r>
      <w:r>
        <w:rPr>
          <w:rFonts w:ascii="Trebuchet MS" w:hAnsi="Trebuchet MS"/>
          <w:b w:val="false"/>
          <w:i/>
          <w:caps w:val="false"/>
          <w:smallCaps w:val="false"/>
          <w:color w:val="000000"/>
          <w:spacing w:val="0"/>
          <w:sz w:val="22"/>
          <w:szCs w:val="22"/>
          <w:lang w:val="ro-RO"/>
        </w:rPr>
        <w:t>40^3</w:t>
      </w:r>
      <w:r>
        <w:rPr>
          <w:rFonts w:ascii="Trebuchet MS" w:hAnsi="Trebuchet MS"/>
          <w:b w:val="false"/>
          <w:i/>
          <w:caps w:val="false"/>
          <w:smallCaps w:val="false"/>
          <w:color w:val="000000"/>
          <w:spacing w:val="0"/>
          <w:sz w:val="22"/>
          <w:szCs w:val="22"/>
          <w:lang w:val="en-US"/>
        </w:rPr>
        <w:t xml:space="preserve"> din Legea nr. 227/2015 privind Codul fiscal, cu modificările și completările ulterioare.”</w:t>
      </w:r>
    </w:p>
    <w:p>
      <w:pPr>
        <w:pStyle w:val="TextBody"/>
        <w:widowControl/>
        <w:numPr>
          <w:ilvl w:val="0"/>
          <w:numId w:val="13"/>
        </w:numPr>
        <w:tabs>
          <w:tab w:val="clear" w:pos="720"/>
          <w:tab w:val="left" w:pos="0" w:leader="none"/>
        </w:tabs>
        <w:spacing w:lineRule="atLeast" w:line="156" w:before="0" w:after="0"/>
        <w:ind w:left="707" w:hanging="0"/>
        <w:jc w:val="both"/>
        <w:rPr/>
      </w:pPr>
      <w:r>
        <w:rPr>
          <w:rFonts w:ascii="Trebuchet MS" w:hAnsi="Trebuchet MS"/>
          <w:b w:val="false"/>
          <w:i w:val="false"/>
          <w:caps w:val="false"/>
          <w:smallCaps w:val="false"/>
          <w:color w:val="000000"/>
          <w:spacing w:val="0"/>
          <w:sz w:val="22"/>
          <w:szCs w:val="22"/>
          <w:lang w:val="en-US"/>
        </w:rPr>
        <w:t>capitolul II, punctul 3, subpunctul 3.2, primul paragraf se modifică și va avea următorul cuprins:</w:t>
      </w:r>
      <w:r>
        <w:rPr>
          <w:rFonts w:ascii="Trebuchet MS" w:hAnsi="Trebuchet MS"/>
          <w:b w:val="false"/>
          <w:i w:val="false"/>
          <w:caps w:val="false"/>
          <w:smallCaps w:val="false"/>
          <w:color w:val="000000"/>
          <w:spacing w:val="0"/>
          <w:sz w:val="22"/>
          <w:szCs w:val="22"/>
        </w:rPr>
        <w:t>„</w:t>
      </w:r>
      <w:r>
        <w:rPr>
          <w:rFonts w:ascii="Trebuchet MS" w:hAnsi="Trebuchet MS"/>
          <w:b w:val="false"/>
          <w:i/>
          <w:caps w:val="false"/>
          <w:smallCaps w:val="false"/>
          <w:color w:val="000000"/>
          <w:spacing w:val="0"/>
          <w:sz w:val="22"/>
          <w:szCs w:val="22"/>
          <w:lang w:val="en-US"/>
        </w:rPr>
        <w:t>3.2. Tabelul de la pct. II «Impozite, taxe și alte obligații care nu se plătesc în contul unic» din anexa nr. 1 la ordin se completează pentru declararea obligațiilor de plată prevăzute la pozițiile 11, 25—27, 29—51, 57—63, 65—71, 74—77 și 80—83 din Nomenclatorul obligațiilor de plată la bugetul de stat, prevăzut în anexa nr. 3 la ordin.”</w:t>
      </w:r>
    </w:p>
    <w:p>
      <w:pPr>
        <w:pStyle w:val="TextBody"/>
        <w:widowControl/>
        <w:spacing w:lineRule="atLeast" w:line="156" w:before="0" w:after="0"/>
        <w:ind w:left="0" w:right="0" w:hanging="0"/>
        <w:jc w:val="both"/>
        <w:rPr>
          <w:rFonts w:ascii="Trebuchet MS" w:hAnsi="Trebuchet MS"/>
          <w:sz w:val="22"/>
          <w:szCs w:val="22"/>
        </w:rPr>
      </w:pPr>
      <w:r>
        <w:rPr>
          <w:rFonts w:ascii="Trebuchet MS" w:hAnsi="Trebuchet MS"/>
          <w:sz w:val="22"/>
          <w:szCs w:val="22"/>
        </w:rPr>
      </w:r>
    </w:p>
    <w:p>
      <w:pPr>
        <w:pStyle w:val="TextBody"/>
        <w:widowControl/>
        <w:numPr>
          <w:ilvl w:val="0"/>
          <w:numId w:val="14"/>
        </w:numPr>
        <w:tabs>
          <w:tab w:val="clear" w:pos="720"/>
          <w:tab w:val="left" w:pos="0" w:leader="none"/>
        </w:tabs>
        <w:spacing w:lineRule="atLeast" w:line="156" w:before="0" w:after="0"/>
        <w:ind w:left="707" w:hanging="0"/>
        <w:jc w:val="both"/>
        <w:rPr/>
      </w:pPr>
      <w:r>
        <w:rPr>
          <w:rFonts w:ascii="Trebuchet MS" w:hAnsi="Trebuchet MS"/>
          <w:b w:val="false"/>
          <w:i w:val="false"/>
          <w:caps w:val="false"/>
          <w:smallCaps w:val="false"/>
          <w:color w:val="000000"/>
          <w:spacing w:val="0"/>
          <w:sz w:val="22"/>
          <w:szCs w:val="22"/>
        </w:rPr>
        <w:t xml:space="preserve">Modifică și completează </w:t>
      </w:r>
      <w:r>
        <w:rPr>
          <w:rFonts w:ascii="Trebuchet MS" w:hAnsi="Trebuchet MS"/>
          <w:b w:val="false"/>
          <w:i w:val="false"/>
          <w:caps w:val="false"/>
          <w:smallCaps w:val="false"/>
          <w:color w:val="000000"/>
          <w:spacing w:val="0"/>
          <w:sz w:val="22"/>
          <w:szCs w:val="22"/>
          <w:lang w:val="ro-RO"/>
        </w:rPr>
        <w:t>Titlul-f</w:t>
      </w:r>
      <w:r>
        <w:rPr>
          <w:rFonts w:ascii="Trebuchet MS" w:hAnsi="Trebuchet MS"/>
          <w:b w:val="false"/>
          <w:i w:val="false"/>
          <w:caps w:val="false"/>
          <w:smallCaps w:val="false"/>
          <w:color w:val="000000"/>
          <w:spacing w:val="0"/>
          <w:sz w:val="22"/>
          <w:szCs w:val="22"/>
        </w:rPr>
        <w:t>ormula introductivă și preambulul Ordinul</w:t>
      </w:r>
      <w:r>
        <w:rPr>
          <w:rFonts w:ascii="Trebuchet MS" w:hAnsi="Trebuchet MS"/>
          <w:b w:val="false"/>
          <w:i w:val="false"/>
          <w:caps w:val="false"/>
          <w:smallCaps w:val="false"/>
          <w:color w:val="000000"/>
          <w:spacing w:val="0"/>
          <w:sz w:val="22"/>
          <w:szCs w:val="22"/>
          <w:lang w:val="ro-RO"/>
        </w:rPr>
        <w:t xml:space="preserve">ui </w:t>
      </w:r>
      <w:r>
        <w:rPr>
          <w:rFonts w:ascii="Trebuchet MS" w:hAnsi="Trebuchet MS"/>
          <w:b w:val="false"/>
          <w:i w:val="false"/>
          <w:caps w:val="false"/>
          <w:smallCaps w:val="false"/>
          <w:color w:val="000000"/>
          <w:spacing w:val="0"/>
          <w:sz w:val="22"/>
          <w:szCs w:val="22"/>
        </w:rPr>
        <w:t xml:space="preserve">președintelui Agenției Naționale de Administrare Fiscală nr.64/2022 privind aplicarea prevederilor art. II din Legea nr. 259/2021 pentru aprobarea Ordonanței de urgență a Guvernului nr. 118/2021 privind stabilirea unei scheme de compensare pentru consumul de energie electrică și gaze naturale pentru sezonul rece 2021—2022, precum și pentru completarea Ordonanței Guvernului nr. 27/1996 privind acordarea de facilități persoanelor care domiciliază sau lucrează în unele localități din Munții Apuseni și în Rezervația Biosferei „Delta Dunării” </w:t>
      </w:r>
      <w:r>
        <w:rPr>
          <w:rFonts w:ascii="Trebuchet MS" w:hAnsi="Trebuchet MS"/>
          <w:b w:val="false"/>
          <w:i w:val="false"/>
          <w:caps w:val="false"/>
          <w:smallCaps w:val="false"/>
          <w:color w:val="000000"/>
          <w:spacing w:val="0"/>
          <w:sz w:val="22"/>
          <w:szCs w:val="22"/>
          <w:lang w:val="ro-RO"/>
        </w:rPr>
        <w:t xml:space="preserve">precum și modificarea și completarea Ordinului președintelui Agenției Naționale de Administrare Fiscală </w:t>
      </w:r>
      <w:r>
        <w:rPr>
          <w:rFonts w:ascii="Trebuchet MS" w:hAnsi="Trebuchet MS"/>
          <w:b w:val="false"/>
          <w:i w:val="false"/>
          <w:caps w:val="false"/>
          <w:smallCaps w:val="false"/>
          <w:color w:val="000000"/>
          <w:spacing w:val="0"/>
          <w:sz w:val="22"/>
          <w:szCs w:val="22"/>
          <w:lang w:val="en-US"/>
        </w:rPr>
        <w:t>nr. 587/2016 pentru aprobarea modelului și conținutului formularelor utilizate pentru declararea impozitelor și taxelor cu regim de stabilire prin autoimpunere sau reținere la sursă</w:t>
      </w:r>
    </w:p>
    <w:p>
      <w:pPr>
        <w:pStyle w:val="TextBody"/>
        <w:widowControl/>
        <w:spacing w:lineRule="atLeast" w:line="156" w:before="0" w:after="0"/>
        <w:ind w:left="0" w:right="0" w:hanging="0"/>
        <w:jc w:val="both"/>
        <w:rPr>
          <w:rFonts w:ascii="Trebuchet MS" w:hAnsi="Trebuchet MS"/>
          <w:sz w:val="22"/>
          <w:szCs w:val="22"/>
        </w:rPr>
      </w:pPr>
      <w:r>
        <w:rPr>
          <w:rFonts w:ascii="Trebuchet MS" w:hAnsi="Trebuchet MS"/>
          <w:sz w:val="22"/>
          <w:szCs w:val="22"/>
        </w:rPr>
      </w:r>
    </w:p>
    <w:p>
      <w:pPr>
        <w:pStyle w:val="TextBody"/>
        <w:widowControl/>
        <w:spacing w:lineRule="atLeast" w:line="156" w:before="0" w:after="0"/>
        <w:ind w:left="0" w:right="0" w:hanging="0"/>
        <w:jc w:val="both"/>
        <w:rPr/>
      </w:pPr>
      <w:r>
        <w:rPr>
          <w:rFonts w:ascii="Trebuchet MS" w:hAnsi="Trebuchet MS"/>
          <w:b/>
          <w:i w:val="false"/>
          <w:caps w:val="false"/>
          <w:smallCaps w:val="false"/>
          <w:color w:val="000000"/>
          <w:spacing w:val="0"/>
          <w:sz w:val="22"/>
          <w:szCs w:val="22"/>
          <w:lang w:val="ro-RO"/>
        </w:rPr>
        <w:tab/>
        <w:t>9.</w:t>
      </w:r>
      <w:hyperlink w:anchor="O376">
        <w:r>
          <w:rPr>
            <w:rStyle w:val="InternetLink"/>
            <w:rFonts w:ascii="Trebuchet MS" w:hAnsi="Trebuchet MS"/>
            <w:b/>
            <w:i w:val="false"/>
            <w:caps w:val="false"/>
            <w:smallCaps w:val="false"/>
            <w:color w:val="000000"/>
            <w:spacing w:val="0"/>
            <w:sz w:val="22"/>
            <w:szCs w:val="22"/>
            <w:u w:val="none"/>
            <w:lang w:val="en-US"/>
          </w:rPr>
          <w:t>O</w:t>
        </w:r>
        <w:r>
          <w:rPr>
            <w:rStyle w:val="InternetLink"/>
            <w:rFonts w:ascii="Trebuchet MS" w:hAnsi="Trebuchet MS"/>
            <w:b/>
            <w:i w:val="false"/>
            <w:caps w:val="false"/>
            <w:smallCaps w:val="false"/>
            <w:color w:val="000000"/>
            <w:spacing w:val="0"/>
            <w:sz w:val="22"/>
            <w:szCs w:val="22"/>
            <w:u w:val="none"/>
            <w:lang w:val="ro-RO"/>
          </w:rPr>
          <w:t>rdinul</w:t>
        </w:r>
        <w:r>
          <w:rPr>
            <w:rStyle w:val="InternetLink"/>
            <w:rFonts w:ascii="Trebuchet MS" w:hAnsi="Trebuchet MS"/>
            <w:b w:val="false"/>
            <w:i w:val="false"/>
            <w:caps w:val="false"/>
            <w:smallCaps w:val="false"/>
            <w:color w:val="000000"/>
            <w:spacing w:val="0"/>
            <w:sz w:val="22"/>
            <w:szCs w:val="22"/>
            <w:u w:val="none"/>
            <w:lang w:val="ro-RO"/>
          </w:rPr>
          <w:t xml:space="preserve"> </w:t>
        </w:r>
        <w:r>
          <w:rPr>
            <w:rStyle w:val="InternetLink"/>
            <w:rFonts w:ascii="Trebuchet MS" w:hAnsi="Trebuchet MS"/>
            <w:b/>
            <w:i w:val="false"/>
            <w:caps w:val="false"/>
            <w:smallCaps w:val="false"/>
            <w:color w:val="000000"/>
            <w:spacing w:val="0"/>
            <w:sz w:val="22"/>
            <w:szCs w:val="22"/>
            <w:u w:val="none"/>
            <w:lang w:val="ro-RO"/>
          </w:rPr>
          <w:t>ministrului finanțelor n</w:t>
        </w:r>
        <w:r>
          <w:rPr>
            <w:rStyle w:val="InternetLink"/>
            <w:rFonts w:ascii="Trebuchet MS" w:hAnsi="Trebuchet MS"/>
            <w:b/>
            <w:i w:val="false"/>
            <w:caps w:val="false"/>
            <w:smallCaps w:val="false"/>
            <w:color w:val="000000"/>
            <w:spacing w:val="0"/>
            <w:sz w:val="22"/>
            <w:szCs w:val="22"/>
            <w:u w:val="none"/>
            <w:lang w:val="en-US"/>
          </w:rPr>
          <w:t>r. 376/2022 din 28 martie 2022</w:t>
        </w:r>
      </w:hyperlink>
      <w:r>
        <w:rPr>
          <w:rFonts w:ascii="Trebuchet MS" w:hAnsi="Trebuchet MS"/>
          <w:b/>
          <w:i w:val="false"/>
          <w:caps w:val="false"/>
          <w:smallCaps w:val="false"/>
          <w:color w:val="000000"/>
          <w:spacing w:val="0"/>
          <w:sz w:val="22"/>
          <w:szCs w:val="22"/>
          <w:u w:val="none"/>
          <w:lang w:val="en-US"/>
        </w:rPr>
        <w:t xml:space="preserve"> </w:t>
      </w:r>
      <w:r>
        <w:rPr>
          <w:rFonts w:ascii="Trebuchet MS" w:hAnsi="Trebuchet MS"/>
          <w:b/>
          <w:i w:val="false"/>
          <w:caps w:val="false"/>
          <w:smallCaps w:val="false"/>
          <w:color w:val="000000"/>
          <w:spacing w:val="0"/>
          <w:sz w:val="22"/>
          <w:szCs w:val="22"/>
          <w:lang w:val="en-US"/>
        </w:rPr>
        <w:t>pentru aprobarea nivelului accizei specifice la ţigarete,cu modificările şi completările ulterioare </w:t>
      </w:r>
      <w:r>
        <w:rPr>
          <w:rFonts w:ascii="Trebuchet MS" w:hAnsi="Trebuchet MS"/>
          <w:b/>
          <w:i w:val="false"/>
          <w:caps w:val="false"/>
          <w:smallCaps w:val="false"/>
          <w:color w:val="000000"/>
          <w:spacing w:val="0"/>
          <w:sz w:val="22"/>
          <w:szCs w:val="22"/>
          <w:lang w:val="ro-RO"/>
        </w:rPr>
        <w:t>(Monitorul Oficial nr. 305 din 30 martie 2022)</w:t>
      </w:r>
    </w:p>
    <w:p>
      <w:pPr>
        <w:pStyle w:val="TextBody"/>
        <w:widowControl/>
        <w:spacing w:lineRule="atLeast" w:line="156" w:before="0" w:after="0"/>
        <w:ind w:left="0" w:right="0" w:hanging="0"/>
        <w:jc w:val="both"/>
        <w:rPr>
          <w:rFonts w:ascii="Trebuchet MS" w:hAnsi="Trebuchet MS"/>
          <w:sz w:val="22"/>
          <w:szCs w:val="22"/>
        </w:rPr>
      </w:pPr>
      <w:r>
        <w:rPr>
          <w:rFonts w:ascii="Trebuchet MS" w:hAnsi="Trebuchet MS"/>
          <w:sz w:val="22"/>
          <w:szCs w:val="22"/>
        </w:rPr>
      </w:r>
    </w:p>
    <w:p>
      <w:pPr>
        <w:pStyle w:val="TextBody"/>
        <w:widowControl/>
        <w:spacing w:lineRule="atLeast" w:line="156" w:before="0" w:after="0"/>
        <w:ind w:left="0" w:right="0" w:hanging="0"/>
        <w:jc w:val="both"/>
        <w:rPr/>
      </w:pPr>
      <w:r>
        <w:rPr>
          <w:rFonts w:ascii="Trebuchet MS" w:hAnsi="Trebuchet MS"/>
          <w:b w:val="false"/>
          <w:i w:val="false"/>
          <w:caps w:val="false"/>
          <w:smallCaps w:val="false"/>
          <w:color w:val="000000"/>
          <w:spacing w:val="0"/>
          <w:sz w:val="22"/>
          <w:szCs w:val="22"/>
          <w:lang w:val="en-US"/>
        </w:rPr>
        <w:tab/>
        <w:t xml:space="preserve">- </w:t>
      </w:r>
      <w:r>
        <w:rPr>
          <w:rFonts w:ascii="Trebuchet MS" w:hAnsi="Trebuchet MS"/>
          <w:b w:val="false"/>
          <w:i w:val="false"/>
          <w:caps w:val="false"/>
          <w:smallCaps w:val="false"/>
          <w:color w:val="000000"/>
          <w:spacing w:val="0"/>
          <w:sz w:val="22"/>
          <w:szCs w:val="22"/>
          <w:lang w:val="ro-RO"/>
        </w:rPr>
        <w:t xml:space="preserve">reglemenentează că, în perioada </w:t>
      </w:r>
      <w:r>
        <w:rPr>
          <w:rFonts w:ascii="Trebuchet MS" w:hAnsi="Trebuchet MS"/>
          <w:b w:val="false"/>
          <w:i w:val="false"/>
          <w:caps w:val="false"/>
          <w:smallCaps w:val="false"/>
          <w:color w:val="000000"/>
          <w:spacing w:val="0"/>
          <w:sz w:val="22"/>
          <w:szCs w:val="22"/>
          <w:lang w:val="en-US"/>
        </w:rPr>
        <w:t xml:space="preserve">1 aprilie 2022 -31 martie 2023 inclusiv, </w:t>
      </w:r>
      <w:r>
        <w:rPr>
          <w:rFonts w:ascii="Trebuchet MS" w:hAnsi="Trebuchet MS"/>
          <w:b w:val="false"/>
          <w:i w:val="false"/>
          <w:caps w:val="false"/>
          <w:smallCaps w:val="false"/>
          <w:color w:val="000000"/>
          <w:spacing w:val="0"/>
          <w:sz w:val="22"/>
          <w:szCs w:val="22"/>
          <w:lang w:val="ro-RO"/>
        </w:rPr>
        <w:t>n</w:t>
      </w:r>
      <w:r>
        <w:rPr>
          <w:rFonts w:ascii="Trebuchet MS" w:hAnsi="Trebuchet MS"/>
          <w:b w:val="false"/>
          <w:i w:val="false"/>
          <w:caps w:val="false"/>
          <w:smallCaps w:val="false"/>
          <w:color w:val="000000"/>
          <w:spacing w:val="0"/>
          <w:sz w:val="22"/>
          <w:szCs w:val="22"/>
          <w:lang w:val="en-US"/>
        </w:rPr>
        <w:t>ivelul accizei specifice la țigarete este de 417,957 lei/1.000 țigarete.</w:t>
      </w:r>
    </w:p>
    <w:p>
      <w:pPr>
        <w:pStyle w:val="TextBody"/>
        <w:widowControl/>
        <w:spacing w:lineRule="atLeast" w:line="156" w:before="0" w:after="0"/>
        <w:ind w:left="0" w:right="0" w:hanging="0"/>
        <w:jc w:val="both"/>
        <w:rPr>
          <w:rFonts w:ascii="Trebuchet MS" w:hAnsi="Trebuchet MS"/>
          <w:sz w:val="22"/>
          <w:szCs w:val="22"/>
        </w:rPr>
      </w:pPr>
      <w:r>
        <w:rPr>
          <w:rFonts w:ascii="Trebuchet MS" w:hAnsi="Trebuchet MS"/>
          <w:sz w:val="22"/>
          <w:szCs w:val="22"/>
        </w:rPr>
      </w:r>
    </w:p>
    <w:p>
      <w:pPr>
        <w:pStyle w:val="TextBody"/>
        <w:widowControl/>
        <w:spacing w:lineRule="atLeast" w:line="156" w:before="0" w:after="0"/>
        <w:ind w:left="0" w:right="0" w:hanging="0"/>
        <w:jc w:val="both"/>
        <w:rPr/>
      </w:pPr>
      <w:r>
        <w:rPr>
          <w:rFonts w:ascii="Trebuchet MS" w:hAnsi="Trebuchet MS"/>
          <w:b/>
          <w:i w:val="false"/>
          <w:caps w:val="false"/>
          <w:smallCaps w:val="false"/>
          <w:color w:val="000000"/>
          <w:spacing w:val="0"/>
          <w:sz w:val="22"/>
          <w:szCs w:val="22"/>
          <w:lang w:val="ro-RO"/>
        </w:rPr>
        <w:tab/>
        <w:t>10.</w:t>
      </w:r>
      <w:r>
        <w:rPr>
          <w:rFonts w:ascii="Trebuchet MS" w:hAnsi="Trebuchet MS"/>
          <w:b w:val="false"/>
          <w:i w:val="false"/>
          <w:caps w:val="false"/>
          <w:smallCaps w:val="false"/>
          <w:color w:val="000000"/>
          <w:spacing w:val="0"/>
          <w:sz w:val="22"/>
          <w:szCs w:val="22"/>
          <w:lang w:val="ro-RO"/>
        </w:rPr>
        <w:t xml:space="preserve"> </w:t>
      </w:r>
      <w:hyperlink w:anchor="L72">
        <w:r>
          <w:rPr>
            <w:rStyle w:val="InternetLink"/>
            <w:rFonts w:ascii="Trebuchet MS" w:hAnsi="Trebuchet MS"/>
            <w:b/>
            <w:i w:val="false"/>
            <w:caps w:val="false"/>
            <w:smallCaps w:val="false"/>
            <w:color w:val="000000"/>
            <w:spacing w:val="0"/>
            <w:sz w:val="22"/>
            <w:szCs w:val="22"/>
            <w:u w:val="none"/>
            <w:lang w:val="en-US"/>
          </w:rPr>
          <w:t>L</w:t>
        </w:r>
      </w:hyperlink>
      <w:hyperlink w:anchor="L72">
        <w:r>
          <w:rPr>
            <w:rStyle w:val="InternetLink"/>
            <w:rFonts w:ascii="Trebuchet MS" w:hAnsi="Trebuchet MS"/>
            <w:b/>
            <w:i w:val="false"/>
            <w:caps w:val="false"/>
            <w:smallCaps w:val="false"/>
            <w:color w:val="000000"/>
            <w:spacing w:val="0"/>
            <w:sz w:val="22"/>
            <w:szCs w:val="22"/>
            <w:u w:val="none"/>
            <w:lang w:val="ro-RO"/>
          </w:rPr>
          <w:t>egea n</w:t>
        </w:r>
      </w:hyperlink>
      <w:r>
        <w:rPr>
          <w:rStyle w:val="InternetLink"/>
          <w:rFonts w:ascii="Trebuchet MS" w:hAnsi="Trebuchet MS"/>
          <w:b/>
          <w:i w:val="false"/>
          <w:caps w:val="false"/>
          <w:smallCaps w:val="false"/>
          <w:color w:val="000000"/>
          <w:spacing w:val="0"/>
          <w:sz w:val="22"/>
          <w:szCs w:val="22"/>
          <w:u w:val="none"/>
          <w:lang w:val="en-US"/>
        </w:rPr>
        <w:t>r. 72/2022 din 30 martie 2022</w:t>
      </w:r>
      <w:r>
        <w:rPr>
          <w:rStyle w:val="InternetLink"/>
          <w:rFonts w:ascii="Trebuchet MS" w:hAnsi="Trebuchet MS"/>
          <w:b w:val="false"/>
          <w:i w:val="false"/>
          <w:caps w:val="false"/>
          <w:smallCaps w:val="false"/>
          <w:color w:val="000000"/>
          <w:spacing w:val="0"/>
          <w:sz w:val="22"/>
          <w:szCs w:val="22"/>
          <w:u w:val="none"/>
          <w:lang w:val="en-US"/>
        </w:rPr>
        <w:t xml:space="preserve"> </w:t>
      </w:r>
      <w:r>
        <w:rPr>
          <w:rFonts w:ascii="Trebuchet MS" w:hAnsi="Trebuchet MS"/>
          <w:b/>
          <w:i w:val="false"/>
          <w:caps w:val="false"/>
          <w:smallCaps w:val="false"/>
          <w:color w:val="000000"/>
          <w:spacing w:val="0"/>
          <w:sz w:val="22"/>
          <w:szCs w:val="22"/>
          <w:lang w:val="en-US"/>
        </w:rPr>
        <w:t xml:space="preserve">pentru anularea unor obligaţii fiscale şi pentru modificarea unor acte normative </w:t>
      </w:r>
      <w:r>
        <w:rPr>
          <w:rFonts w:ascii="Trebuchet MS" w:hAnsi="Trebuchet MS"/>
          <w:b/>
          <w:i w:val="false"/>
          <w:caps w:val="false"/>
          <w:smallCaps w:val="false"/>
          <w:color w:val="000000"/>
          <w:spacing w:val="0"/>
          <w:sz w:val="22"/>
          <w:szCs w:val="22"/>
          <w:lang w:val="ro-RO"/>
        </w:rPr>
        <w:t>(Monitorul Oficial nr. 315 din 31 martie 2022)</w:t>
      </w:r>
    </w:p>
    <w:p>
      <w:pPr>
        <w:pStyle w:val="TextBody"/>
        <w:widowControl/>
        <w:spacing w:lineRule="atLeast" w:line="156" w:before="0" w:after="0"/>
        <w:ind w:left="0" w:right="0" w:hanging="0"/>
        <w:jc w:val="both"/>
        <w:rPr>
          <w:rFonts w:ascii="Trebuchet MS" w:hAnsi="Trebuchet MS"/>
          <w:sz w:val="22"/>
          <w:szCs w:val="22"/>
        </w:rPr>
      </w:pPr>
      <w:r>
        <w:rPr>
          <w:rFonts w:ascii="Trebuchet MS" w:hAnsi="Trebuchet MS"/>
          <w:sz w:val="22"/>
          <w:szCs w:val="22"/>
        </w:rPr>
      </w:r>
    </w:p>
    <w:p>
      <w:pPr>
        <w:pStyle w:val="TextBody"/>
        <w:widowControl/>
        <w:spacing w:lineRule="atLeast" w:line="156" w:before="0" w:after="0"/>
        <w:ind w:left="0" w:right="0" w:hanging="0"/>
        <w:jc w:val="both"/>
        <w:rPr/>
      </w:pPr>
      <w:r>
        <w:rPr>
          <w:rFonts w:ascii="Trebuchet MS" w:hAnsi="Trebuchet MS"/>
          <w:b/>
          <w:i w:val="false"/>
          <w:caps w:val="false"/>
          <w:smallCaps w:val="false"/>
          <w:color w:val="000000"/>
          <w:spacing w:val="0"/>
          <w:sz w:val="22"/>
          <w:szCs w:val="22"/>
          <w:lang w:val="ro-RO"/>
        </w:rPr>
        <w:tab/>
        <w:t>I.</w:t>
      </w:r>
      <w:r>
        <w:rPr>
          <w:rFonts w:ascii="Trebuchet MS" w:hAnsi="Trebuchet MS"/>
          <w:b w:val="false"/>
          <w:i w:val="false"/>
          <w:caps w:val="false"/>
          <w:smallCaps w:val="false"/>
          <w:color w:val="000000"/>
          <w:spacing w:val="0"/>
          <w:sz w:val="22"/>
          <w:szCs w:val="22"/>
          <w:lang w:val="ro-RO"/>
        </w:rPr>
        <w:t xml:space="preserve"> </w:t>
      </w:r>
      <w:r>
        <w:rPr>
          <w:rFonts w:ascii="Trebuchet MS" w:hAnsi="Trebuchet MS"/>
          <w:b/>
          <w:i w:val="false"/>
          <w:caps w:val="false"/>
          <w:smallCaps w:val="false"/>
          <w:color w:val="000000"/>
          <w:spacing w:val="0"/>
          <w:sz w:val="22"/>
          <w:szCs w:val="22"/>
          <w:lang w:val="ro-RO"/>
        </w:rPr>
        <w:t>Reglementează</w:t>
      </w:r>
      <w:r>
        <w:rPr>
          <w:rFonts w:ascii="Trebuchet MS" w:hAnsi="Trebuchet MS"/>
          <w:b w:val="false"/>
          <w:i w:val="false"/>
          <w:caps w:val="false"/>
          <w:smallCaps w:val="false"/>
          <w:color w:val="000000"/>
          <w:spacing w:val="0"/>
          <w:sz w:val="22"/>
          <w:szCs w:val="22"/>
          <w:lang w:val="ro-RO"/>
        </w:rPr>
        <w:t xml:space="preserve"> că se anulează diferențele de obligații fiscale principale și/sau obligațiile fiscale accesorii, stabilite de organul fiscal prin decizie de impunere emisă și comunicată contribuabilului, ca urmare a calificării ulterioare de către organul fiscal a sumelor reprezentând indemnizații sau orice alte sume de aceeași natură, primite pe perioada delegării, detașării sau desfășurării activității pe teritoriul altei țări, de către angajați ai angajatorilor români care și-au desfășurat activitate pe teritoriul altei țări, aferente perioadelor fiscale cuprinse între 1 iulie 2015 și data intrării în vigoare a prezentei legi, și neachitate.</w:t>
      </w:r>
    </w:p>
    <w:p>
      <w:pPr>
        <w:pStyle w:val="TextBody"/>
        <w:widowControl/>
        <w:spacing w:lineRule="atLeast" w:line="156" w:before="0" w:after="0"/>
        <w:ind w:left="0" w:right="0" w:hanging="0"/>
        <w:jc w:val="both"/>
        <w:rPr>
          <w:rFonts w:ascii="Trebuchet MS;sans-serif" w:hAnsi="Trebuchet MS;sans-serif"/>
          <w:b w:val="false"/>
          <w:b w:val="false"/>
          <w:i w:val="false"/>
          <w:i w:val="false"/>
          <w:caps w:val="false"/>
          <w:smallCaps w:val="false"/>
          <w:color w:val="000000"/>
          <w:spacing w:val="0"/>
          <w:sz w:val="22"/>
          <w:szCs w:val="22"/>
          <w:lang w:val="ro-RO"/>
        </w:rPr>
      </w:pPr>
      <w:r>
        <w:rPr>
          <w:rFonts w:ascii="Trebuchet MS" w:hAnsi="Trebuchet MS"/>
          <w:b w:val="false"/>
          <w:i w:val="false"/>
          <w:caps w:val="false"/>
          <w:smallCaps w:val="false"/>
          <w:color w:val="000000"/>
          <w:spacing w:val="0"/>
          <w:sz w:val="22"/>
          <w:szCs w:val="22"/>
          <w:lang w:val="ro-RO"/>
        </w:rPr>
        <w:tab/>
        <w:t>De asemenea, reglementează că:</w:t>
      </w:r>
    </w:p>
    <w:p>
      <w:pPr>
        <w:pStyle w:val="TextBody"/>
        <w:widowControl/>
        <w:spacing w:lineRule="atLeast" w:line="156" w:before="0" w:after="0"/>
        <w:ind w:left="0" w:right="0" w:hanging="0"/>
        <w:jc w:val="both"/>
        <w:rPr>
          <w:rFonts w:ascii="Trebuchet MS;sans-serif" w:hAnsi="Trebuchet MS;sans-serif"/>
          <w:b w:val="false"/>
          <w:b w:val="false"/>
          <w:i w:val="false"/>
          <w:i w:val="false"/>
          <w:caps w:val="false"/>
          <w:smallCaps w:val="false"/>
          <w:color w:val="000000"/>
          <w:spacing w:val="0"/>
          <w:sz w:val="22"/>
          <w:szCs w:val="22"/>
          <w:lang w:val="ro-RO"/>
        </w:rPr>
      </w:pPr>
      <w:r>
        <w:rPr>
          <w:rFonts w:ascii="Trebuchet MS" w:hAnsi="Trebuchet MS"/>
          <w:b w:val="false"/>
          <w:i w:val="false"/>
          <w:caps w:val="false"/>
          <w:smallCaps w:val="false"/>
          <w:color w:val="000000"/>
          <w:spacing w:val="0"/>
          <w:sz w:val="22"/>
          <w:szCs w:val="22"/>
          <w:lang w:val="ro-RO"/>
        </w:rPr>
        <w:tab/>
        <w:t>- organul fiscal nu reîncadrează sumele de natura celor prevăzute la alin. (1) și nu emite o decizie de impunere în legătură cu o astfel de reîncadrare pentru perioadele fiscale cuprinse între 1 iulie 2015 și data intrării în vigoare a Legii nr. 72/2022, și neachitate.</w:t>
      </w:r>
    </w:p>
    <w:p>
      <w:pPr>
        <w:pStyle w:val="TextBody"/>
        <w:widowControl/>
        <w:spacing w:lineRule="atLeast" w:line="156" w:before="0" w:after="0"/>
        <w:ind w:left="0" w:right="0" w:hanging="0"/>
        <w:jc w:val="both"/>
        <w:rPr>
          <w:rFonts w:ascii="Trebuchet MS;sans-serif" w:hAnsi="Trebuchet MS;sans-serif"/>
          <w:b w:val="false"/>
          <w:b w:val="false"/>
          <w:i w:val="false"/>
          <w:i w:val="false"/>
          <w:caps w:val="false"/>
          <w:smallCaps w:val="false"/>
          <w:color w:val="000000"/>
          <w:spacing w:val="0"/>
          <w:sz w:val="22"/>
          <w:szCs w:val="22"/>
          <w:lang w:val="ro-RO"/>
        </w:rPr>
      </w:pPr>
      <w:r>
        <w:rPr>
          <w:rFonts w:ascii="Trebuchet MS" w:hAnsi="Trebuchet MS"/>
          <w:b w:val="false"/>
          <w:i w:val="false"/>
          <w:caps w:val="false"/>
          <w:smallCaps w:val="false"/>
          <w:color w:val="000000"/>
          <w:spacing w:val="0"/>
          <w:sz w:val="22"/>
          <w:szCs w:val="22"/>
          <w:lang w:val="ro-RO"/>
        </w:rPr>
        <w:tab/>
        <w:t>- diferențele de obligații fiscale principale și/sau obligațiile fiscale accesorii, stabilite de organul fiscal prin decizie de impunere emisă și comunicată contribuabilului, ca urmare a reîncadrării sumelor prevăzute la alin. (1), aferente perioadelor fiscale cuprinse între 1 iulie 2015 și data intrării în vigoare a prezentei legi, stinse prin orice modalitate prevăzută la art. 22 din Legea nr. 207/2015 privind Codul de procedură fiscală, cu modificările și completările ulterioare, se restituie contribuabililor. Restituirea se face la cererea contribuabililor.</w:t>
      </w:r>
    </w:p>
    <w:p>
      <w:pPr>
        <w:pStyle w:val="TextBody"/>
        <w:widowControl/>
        <w:spacing w:lineRule="atLeast" w:line="156" w:before="0" w:after="0"/>
        <w:ind w:left="0" w:right="0" w:hanging="0"/>
        <w:jc w:val="both"/>
        <w:rPr>
          <w:rFonts w:ascii="Trebuchet MS;sans-serif" w:hAnsi="Trebuchet MS;sans-serif"/>
          <w:b w:val="false"/>
          <w:b w:val="false"/>
          <w:i w:val="false"/>
          <w:i w:val="false"/>
          <w:caps w:val="false"/>
          <w:smallCaps w:val="false"/>
          <w:color w:val="000000"/>
          <w:spacing w:val="0"/>
          <w:sz w:val="22"/>
          <w:szCs w:val="22"/>
          <w:lang w:val="ro-RO"/>
        </w:rPr>
      </w:pPr>
      <w:r>
        <w:rPr>
          <w:rFonts w:ascii="Trebuchet MS" w:hAnsi="Trebuchet MS"/>
          <w:b w:val="false"/>
          <w:i w:val="false"/>
          <w:caps w:val="false"/>
          <w:smallCaps w:val="false"/>
          <w:color w:val="000000"/>
          <w:spacing w:val="0"/>
          <w:sz w:val="22"/>
          <w:szCs w:val="22"/>
          <w:lang w:val="ro-RO"/>
        </w:rPr>
        <w:tab/>
        <w:t>- termenul de prescripție a dreptului de a cere restituirea pentru sumele mai sus menționate începe să curgă de la data intrării în vigoare a prezentei legi.</w:t>
      </w:r>
    </w:p>
    <w:p>
      <w:pPr>
        <w:pStyle w:val="TextBody"/>
        <w:widowControl/>
        <w:spacing w:lineRule="atLeast" w:line="156" w:before="0" w:after="0"/>
        <w:ind w:left="0" w:right="0" w:hanging="0"/>
        <w:jc w:val="both"/>
        <w:rPr>
          <w:rFonts w:ascii="Trebuchet MS;sans-serif" w:hAnsi="Trebuchet MS;sans-serif"/>
          <w:b w:val="false"/>
          <w:b w:val="false"/>
          <w:i w:val="false"/>
          <w:i w:val="false"/>
          <w:caps w:val="false"/>
          <w:smallCaps w:val="false"/>
          <w:color w:val="000000"/>
          <w:spacing w:val="0"/>
          <w:sz w:val="22"/>
          <w:szCs w:val="22"/>
          <w:lang w:val="ro-RO"/>
        </w:rPr>
      </w:pPr>
      <w:r>
        <w:rPr>
          <w:rFonts w:ascii="Trebuchet MS" w:hAnsi="Trebuchet MS"/>
          <w:b w:val="false"/>
          <w:i w:val="false"/>
          <w:caps w:val="false"/>
          <w:smallCaps w:val="false"/>
          <w:color w:val="000000"/>
          <w:spacing w:val="0"/>
          <w:sz w:val="22"/>
          <w:szCs w:val="22"/>
          <w:lang w:val="ro-RO"/>
        </w:rPr>
        <w:tab/>
        <w:t>- anularea obligațiilor fiscale prevăzute la alin. (1) se efectuează din oficiu de către organul fiscal competent, prin emiterea unei decizii de anulare a obligațiilor fiscale, care se comunică contribuabilului.</w:t>
      </w:r>
    </w:p>
    <w:p>
      <w:pPr>
        <w:pStyle w:val="TextBody"/>
        <w:widowControl/>
        <w:spacing w:lineRule="atLeast" w:line="156" w:before="0" w:after="0"/>
        <w:ind w:left="0" w:right="0" w:hanging="0"/>
        <w:jc w:val="both"/>
        <w:rPr>
          <w:rFonts w:ascii="Trebuchet MS;sans-serif" w:hAnsi="Trebuchet MS;sans-serif"/>
          <w:b w:val="false"/>
          <w:b w:val="false"/>
          <w:i w:val="false"/>
          <w:i w:val="false"/>
          <w:caps w:val="false"/>
          <w:smallCaps w:val="false"/>
          <w:color w:val="000000"/>
          <w:spacing w:val="0"/>
          <w:sz w:val="22"/>
          <w:szCs w:val="22"/>
          <w:lang w:val="ro-RO"/>
        </w:rPr>
      </w:pPr>
      <w:r>
        <w:rPr>
          <w:rFonts w:ascii="Trebuchet MS" w:hAnsi="Trebuchet MS"/>
          <w:b w:val="false"/>
          <w:i w:val="false"/>
          <w:caps w:val="false"/>
          <w:smallCaps w:val="false"/>
          <w:color w:val="000000"/>
          <w:spacing w:val="0"/>
          <w:sz w:val="22"/>
          <w:szCs w:val="22"/>
          <w:lang w:val="ro-RO"/>
        </w:rPr>
        <w:tab/>
        <w:t>- în situația în care, anterior intrării în vigoare a prezentei legi, organul fiscal competent a emis, dar nu a comunicat decizia de impunere prin care a stabilit obligații de natura celor prevăzute mai sus, acesta nu mai comunică decizia de impunere, iar obligațiile fiscale se scad din evidența analitică pe plătitor, pe bază de borderou de scădere.</w:t>
      </w:r>
    </w:p>
    <w:p>
      <w:pPr>
        <w:pStyle w:val="TextBody"/>
        <w:widowControl/>
        <w:spacing w:lineRule="atLeast" w:line="156" w:before="0" w:after="0"/>
        <w:ind w:left="0" w:right="0" w:hanging="0"/>
        <w:jc w:val="both"/>
        <w:rPr>
          <w:rFonts w:ascii="Trebuchet MS;sans-serif" w:hAnsi="Trebuchet MS;sans-serif"/>
          <w:b w:val="false"/>
          <w:b w:val="false"/>
          <w:i w:val="false"/>
          <w:i w:val="false"/>
          <w:caps w:val="false"/>
          <w:smallCaps w:val="false"/>
          <w:color w:val="000000"/>
          <w:spacing w:val="0"/>
          <w:sz w:val="22"/>
          <w:szCs w:val="22"/>
          <w:lang w:val="ro-RO"/>
        </w:rPr>
      </w:pPr>
      <w:r>
        <w:rPr>
          <w:rFonts w:ascii="Trebuchet MS" w:hAnsi="Trebuchet MS"/>
          <w:b w:val="false"/>
          <w:i w:val="false"/>
          <w:caps w:val="false"/>
          <w:smallCaps w:val="false"/>
          <w:color w:val="000000"/>
          <w:spacing w:val="0"/>
          <w:sz w:val="22"/>
          <w:szCs w:val="22"/>
          <w:lang w:val="ro-RO"/>
        </w:rPr>
        <w:t>- procedura de aplicare se aprobă prin ordin al președintelui Agenției Naționale de Administrare Fiscală, care se emite în termen de 30 de zile de la data intrării în vigoare a legi.</w:t>
      </w:r>
    </w:p>
    <w:p>
      <w:pPr>
        <w:pStyle w:val="TextBody"/>
        <w:widowControl/>
        <w:spacing w:lineRule="atLeast" w:line="156" w:before="0" w:after="0"/>
        <w:ind w:left="0" w:right="0" w:hanging="0"/>
        <w:jc w:val="both"/>
        <w:rPr>
          <w:rFonts w:ascii="Trebuchet MS" w:hAnsi="Trebuchet MS"/>
          <w:sz w:val="22"/>
          <w:szCs w:val="22"/>
        </w:rPr>
      </w:pPr>
      <w:r>
        <w:rPr>
          <w:rFonts w:ascii="Trebuchet MS" w:hAnsi="Trebuchet MS"/>
          <w:sz w:val="22"/>
          <w:szCs w:val="22"/>
        </w:rPr>
      </w:r>
    </w:p>
    <w:p>
      <w:pPr>
        <w:pStyle w:val="TextBody"/>
        <w:widowControl/>
        <w:spacing w:lineRule="atLeast" w:line="156" w:before="0" w:after="0"/>
        <w:ind w:left="0" w:right="0" w:hanging="0"/>
        <w:jc w:val="both"/>
        <w:rPr/>
      </w:pPr>
      <w:r>
        <w:rPr>
          <w:rFonts w:ascii="Trebuchet MS" w:hAnsi="Trebuchet MS"/>
          <w:b/>
          <w:i w:val="false"/>
          <w:caps w:val="false"/>
          <w:smallCaps w:val="false"/>
          <w:color w:val="000000"/>
          <w:spacing w:val="0"/>
          <w:sz w:val="22"/>
          <w:szCs w:val="22"/>
          <w:lang w:val="ro-RO"/>
        </w:rPr>
        <w:tab/>
        <w:t xml:space="preserve">II. Modifică și completează </w:t>
      </w:r>
      <w:r>
        <w:rPr>
          <w:rFonts w:ascii="Trebuchet MS" w:hAnsi="Trebuchet MS"/>
          <w:b/>
          <w:i w:val="false"/>
          <w:caps w:val="false"/>
          <w:smallCaps w:val="false"/>
          <w:color w:val="000000"/>
          <w:spacing w:val="0"/>
          <w:sz w:val="22"/>
          <w:szCs w:val="22"/>
          <w:lang w:val="en-US"/>
        </w:rPr>
        <w:t>Legea nr. 227/2015 privind Codul fiscal</w:t>
      </w:r>
      <w:r>
        <w:rPr>
          <w:rFonts w:ascii="Trebuchet MS" w:hAnsi="Trebuchet MS"/>
          <w:b/>
          <w:i w:val="false"/>
          <w:caps w:val="false"/>
          <w:smallCaps w:val="false"/>
          <w:color w:val="000000"/>
          <w:spacing w:val="0"/>
          <w:sz w:val="22"/>
          <w:szCs w:val="22"/>
          <w:lang w:val="ro-RO"/>
        </w:rPr>
        <w:t>,</w:t>
      </w:r>
      <w:r>
        <w:rPr>
          <w:rFonts w:ascii="Trebuchet MS" w:hAnsi="Trebuchet MS"/>
          <w:b w:val="false"/>
          <w:i w:val="false"/>
          <w:caps w:val="false"/>
          <w:smallCaps w:val="false"/>
          <w:color w:val="000000"/>
          <w:spacing w:val="0"/>
          <w:sz w:val="22"/>
          <w:szCs w:val="22"/>
          <w:lang w:val="ro-RO"/>
        </w:rPr>
        <w:t xml:space="preserve"> astfel:</w:t>
      </w:r>
    </w:p>
    <w:p>
      <w:pPr>
        <w:pStyle w:val="TextBody"/>
        <w:widowControl/>
        <w:spacing w:lineRule="atLeast" w:line="156" w:before="0" w:after="0"/>
        <w:ind w:left="0" w:right="0" w:hanging="0"/>
        <w:jc w:val="both"/>
        <w:rPr/>
      </w:pPr>
      <w:r>
        <w:rPr>
          <w:rFonts w:ascii="Trebuchet MS" w:hAnsi="Trebuchet MS"/>
          <w:b w:val="false"/>
          <w:i/>
          <w:caps w:val="false"/>
          <w:smallCaps w:val="false"/>
          <w:color w:val="000000"/>
          <w:spacing w:val="0"/>
          <w:sz w:val="22"/>
          <w:szCs w:val="22"/>
          <w:lang w:val="ro-RO"/>
        </w:rPr>
        <w:tab/>
        <w:t xml:space="preserve">- </w:t>
      </w:r>
      <w:r>
        <w:rPr>
          <w:rFonts w:ascii="Trebuchet MS" w:hAnsi="Trebuchet MS"/>
          <w:b w:val="false"/>
          <w:i w:val="false"/>
          <w:caps w:val="false"/>
          <w:smallCaps w:val="false"/>
          <w:color w:val="000000"/>
          <w:spacing w:val="0"/>
          <w:sz w:val="22"/>
          <w:szCs w:val="22"/>
          <w:lang w:val="ro-RO"/>
        </w:rPr>
        <w:t xml:space="preserve">la </w:t>
      </w:r>
      <w:r>
        <w:rPr>
          <w:rFonts w:ascii="Trebuchet MS" w:hAnsi="Trebuchet MS"/>
          <w:b w:val="false"/>
          <w:i w:val="false"/>
          <w:caps w:val="false"/>
          <w:smallCaps w:val="false"/>
          <w:color w:val="000000"/>
          <w:spacing w:val="0"/>
          <w:sz w:val="22"/>
          <w:szCs w:val="22"/>
          <w:lang w:val="en-US"/>
        </w:rPr>
        <w:t xml:space="preserve">articolul 76 alineatul (2), literele k) şi m) </w:t>
      </w:r>
      <w:r>
        <w:rPr>
          <w:rFonts w:ascii="Trebuchet MS" w:hAnsi="Trebuchet MS"/>
          <w:b w:val="false"/>
          <w:i w:val="false"/>
          <w:caps w:val="false"/>
          <w:smallCaps w:val="false"/>
          <w:color w:val="000000"/>
          <w:spacing w:val="0"/>
          <w:sz w:val="22"/>
          <w:szCs w:val="22"/>
          <w:lang w:val="ro-RO"/>
        </w:rPr>
        <w:t xml:space="preserve">și alin.(4), lit. h) au fost precizate tipurile de indemnizații care se acordă pe perioada delegării/detașării, respectiv: </w:t>
      </w:r>
      <w:r>
        <w:rPr>
          <w:rFonts w:ascii="Trebuchet MS" w:hAnsi="Trebuchet MS"/>
          <w:b w:val="false"/>
          <w:i w:val="false"/>
          <w:caps w:val="false"/>
          <w:smallCaps w:val="false"/>
          <w:color w:val="000000"/>
          <w:spacing w:val="0"/>
          <w:sz w:val="22"/>
          <w:szCs w:val="22"/>
          <w:lang w:val="en-US"/>
        </w:rPr>
        <w:t>indemnizaţia de delegare, indemnizaţia de detaşare, inclusiv indemnizaţia specifică detaşării transnaţionale, prestaţiile suplimentare primite de salariaţi în baza clauzei de mobilitate</w:t>
      </w:r>
      <w:r>
        <w:rPr>
          <w:rFonts w:ascii="Trebuchet MS" w:hAnsi="Trebuchet MS"/>
          <w:b w:val="false"/>
          <w:i w:val="false"/>
          <w:caps w:val="false"/>
          <w:smallCaps w:val="false"/>
          <w:color w:val="000000"/>
          <w:spacing w:val="0"/>
          <w:sz w:val="22"/>
          <w:szCs w:val="22"/>
          <w:lang w:val="ro-RO"/>
        </w:rPr>
        <w:t xml:space="preserve">, iar pentru plafonul neimpozabil a fost stabilită o dublă raportare,respectiv la nivelul de </w:t>
      </w:r>
      <w:r>
        <w:rPr>
          <w:rFonts w:ascii="Trebuchet MS" w:hAnsi="Trebuchet MS"/>
          <w:b w:val="false"/>
          <w:i w:val="false"/>
          <w:caps w:val="false"/>
          <w:smallCaps w:val="false"/>
          <w:color w:val="000000"/>
          <w:spacing w:val="0"/>
          <w:sz w:val="22"/>
          <w:szCs w:val="22"/>
        </w:rPr>
        <w:t xml:space="preserve">2,5 ori nivelul legal stabilit pentru indemnizație prin hotărâre a Guvernului </w:t>
      </w:r>
      <w:r>
        <w:rPr>
          <w:rFonts w:ascii="Trebuchet MS" w:hAnsi="Trebuchet MS"/>
          <w:b w:val="false"/>
          <w:i w:val="false"/>
          <w:caps w:val="false"/>
          <w:smallCaps w:val="false"/>
          <w:color w:val="000000"/>
          <w:spacing w:val="0"/>
          <w:sz w:val="22"/>
          <w:szCs w:val="22"/>
          <w:lang w:val="ro-RO"/>
        </w:rPr>
        <w:t xml:space="preserve">dar nu mai mult de </w:t>
      </w:r>
      <w:r>
        <w:rPr>
          <w:rFonts w:ascii="Trebuchet MS" w:hAnsi="Trebuchet MS"/>
          <w:b w:val="false"/>
          <w:i w:val="false"/>
          <w:caps w:val="false"/>
          <w:smallCaps w:val="false"/>
          <w:color w:val="000000"/>
          <w:spacing w:val="0"/>
          <w:sz w:val="22"/>
          <w:szCs w:val="22"/>
        </w:rPr>
        <w:t>3 salarii de bază corespunzătoare locului de muncă ocupat;</w:t>
      </w:r>
    </w:p>
    <w:p>
      <w:pPr>
        <w:pStyle w:val="TextBody"/>
        <w:widowControl/>
        <w:spacing w:lineRule="atLeast" w:line="156" w:before="0" w:after="0"/>
        <w:ind w:left="0" w:right="0" w:hanging="0"/>
        <w:jc w:val="both"/>
        <w:rPr>
          <w:rFonts w:ascii="Trebuchet MS" w:hAnsi="Trebuchet MS"/>
          <w:sz w:val="22"/>
          <w:szCs w:val="22"/>
        </w:rPr>
      </w:pPr>
      <w:r>
        <w:rPr>
          <w:rFonts w:ascii="Trebuchet MS" w:hAnsi="Trebuchet MS"/>
          <w:sz w:val="22"/>
          <w:szCs w:val="22"/>
        </w:rPr>
      </w:r>
    </w:p>
    <w:p>
      <w:pPr>
        <w:pStyle w:val="TextBody"/>
        <w:widowControl/>
        <w:spacing w:lineRule="atLeast" w:line="156" w:before="0" w:after="0"/>
        <w:ind w:left="0" w:right="0" w:hanging="0"/>
        <w:jc w:val="both"/>
        <w:rPr>
          <w:rFonts w:ascii="Trebuchet MS;sans-serif" w:hAnsi="Trebuchet MS;sans-serif"/>
          <w:b w:val="false"/>
          <w:b w:val="false"/>
          <w:i w:val="false"/>
          <w:i w:val="false"/>
          <w:caps w:val="false"/>
          <w:smallCaps w:val="false"/>
          <w:color w:val="000000"/>
          <w:spacing w:val="0"/>
          <w:sz w:val="22"/>
          <w:szCs w:val="22"/>
          <w:lang w:val="ro-RO"/>
        </w:rPr>
      </w:pPr>
      <w:r>
        <w:rPr>
          <w:rFonts w:ascii="Trebuchet MS" w:hAnsi="Trebuchet MS"/>
          <w:b w:val="false"/>
          <w:i w:val="false"/>
          <w:caps w:val="false"/>
          <w:smallCaps w:val="false"/>
          <w:color w:val="000000"/>
          <w:spacing w:val="0"/>
          <w:sz w:val="22"/>
          <w:szCs w:val="22"/>
          <w:lang w:val="ro-RO"/>
        </w:rPr>
        <w:tab/>
        <w:t>- modificări similare referitoare la indemnizațiile acordate pe perioada delegării/detașării și la plafonul de neimpozitare au fost aduse și la contribuția de asigurări sociale, contribuția de asigurări sociale de sănătate și contribuția asiguratorie de muncă, respectiv la art. 139 alin. (1), lit. j) și l), art. 142, lit. g), art. 157 alin. (1), lit. m) și o) și la art. 220^4 alin. (1), lit. h) și j).</w:t>
      </w:r>
    </w:p>
    <w:p>
      <w:pPr>
        <w:pStyle w:val="TextBody"/>
        <w:widowControl/>
        <w:spacing w:lineRule="atLeast" w:line="156" w:before="0" w:after="0"/>
        <w:ind w:left="0" w:right="0" w:hanging="0"/>
        <w:jc w:val="both"/>
        <w:rPr/>
      </w:pPr>
      <w:r>
        <w:rPr>
          <w:rFonts w:ascii="Trebuchet MS" w:hAnsi="Trebuchet MS"/>
          <w:b w:val="false"/>
          <w:i w:val="false"/>
          <w:caps w:val="false"/>
          <w:smallCaps w:val="false"/>
          <w:color w:val="000000"/>
          <w:spacing w:val="0"/>
          <w:sz w:val="22"/>
          <w:szCs w:val="22"/>
          <w:lang w:val="ro-RO"/>
        </w:rPr>
        <w:tab/>
        <w:t>- reglemetează că p</w:t>
      </w:r>
      <w:r>
        <w:rPr>
          <w:rFonts w:ascii="Trebuchet MS" w:hAnsi="Trebuchet MS"/>
          <w:b w:val="false"/>
          <w:i w:val="false"/>
          <w:caps w:val="false"/>
          <w:smallCaps w:val="false"/>
          <w:color w:val="000000"/>
          <w:spacing w:val="0"/>
          <w:sz w:val="22"/>
          <w:szCs w:val="22"/>
          <w:lang w:val="en-US"/>
        </w:rPr>
        <w:t xml:space="preserve">rin derogare de la prevederile art. 4 din Legea nr. 227/2015 privind Codul fiscal, </w:t>
      </w:r>
      <w:r>
        <w:rPr>
          <w:rFonts w:ascii="Trebuchet MS" w:hAnsi="Trebuchet MS"/>
          <w:b w:val="false"/>
          <w:i w:val="false"/>
          <w:caps w:val="false"/>
          <w:smallCaps w:val="false"/>
          <w:color w:val="000000"/>
          <w:spacing w:val="0"/>
          <w:sz w:val="22"/>
          <w:szCs w:val="22"/>
          <w:lang w:val="ro-RO"/>
        </w:rPr>
        <w:t xml:space="preserve">modificările aduse Legii nr. 227/2015 </w:t>
      </w:r>
      <w:r>
        <w:rPr>
          <w:rFonts w:ascii="Trebuchet MS" w:hAnsi="Trebuchet MS"/>
          <w:b w:val="false"/>
          <w:i w:val="false"/>
          <w:caps w:val="false"/>
          <w:smallCaps w:val="false"/>
          <w:color w:val="000000"/>
          <w:spacing w:val="0"/>
          <w:sz w:val="22"/>
          <w:szCs w:val="22"/>
          <w:lang w:val="en-US"/>
        </w:rPr>
        <w:t>se aplică începând cu veniturile aferente lunii următoare celei în care intră în vigoare prezenta lege.</w:t>
      </w:r>
    </w:p>
    <w:p>
      <w:pPr>
        <w:pStyle w:val="TextBody"/>
        <w:widowControl/>
        <w:spacing w:lineRule="atLeast" w:line="156" w:before="0" w:after="0"/>
        <w:ind w:left="0" w:right="0" w:hanging="0"/>
        <w:jc w:val="both"/>
        <w:rPr>
          <w:rFonts w:ascii="Trebuchet MS" w:hAnsi="Trebuchet MS"/>
          <w:sz w:val="22"/>
          <w:szCs w:val="22"/>
        </w:rPr>
      </w:pPr>
      <w:r>
        <w:rPr>
          <w:rFonts w:ascii="Trebuchet MS" w:hAnsi="Trebuchet MS"/>
          <w:sz w:val="22"/>
          <w:szCs w:val="22"/>
        </w:rPr>
      </w:r>
    </w:p>
    <w:p>
      <w:pPr>
        <w:pStyle w:val="TextBody"/>
        <w:widowControl/>
        <w:spacing w:lineRule="atLeast" w:line="156" w:before="0" w:after="0"/>
        <w:ind w:left="0" w:right="0" w:hanging="0"/>
        <w:jc w:val="both"/>
        <w:rPr/>
      </w:pPr>
      <w:r>
        <w:rPr>
          <w:rFonts w:ascii="Trebuchet MS" w:hAnsi="Trebuchet MS"/>
          <w:b/>
          <w:i w:val="false"/>
          <w:caps w:val="false"/>
          <w:smallCaps w:val="false"/>
          <w:color w:val="000000"/>
          <w:spacing w:val="0"/>
          <w:sz w:val="22"/>
          <w:szCs w:val="22"/>
          <w:lang w:val="ro-RO"/>
        </w:rPr>
        <w:tab/>
        <w:t xml:space="preserve">III. </w:t>
      </w:r>
      <w:r>
        <w:rPr>
          <w:rFonts w:ascii="Trebuchet MS" w:hAnsi="Trebuchet MS"/>
          <w:b w:val="false"/>
          <w:i w:val="false"/>
          <w:caps w:val="false"/>
          <w:smallCaps w:val="false"/>
          <w:color w:val="000000"/>
          <w:spacing w:val="0"/>
          <w:sz w:val="22"/>
          <w:szCs w:val="22"/>
          <w:lang w:val="ro-RO"/>
        </w:rPr>
        <w:t xml:space="preserve">Au fost introduse prevederi referitoare la reîncadrarea fiscală a </w:t>
      </w:r>
      <w:r>
        <w:rPr>
          <w:rFonts w:ascii="Trebuchet MS" w:hAnsi="Trebuchet MS"/>
          <w:b w:val="false"/>
          <w:i w:val="false"/>
          <w:caps w:val="false"/>
          <w:smallCaps w:val="false"/>
          <w:color w:val="000000"/>
          <w:spacing w:val="0"/>
          <w:sz w:val="22"/>
          <w:szCs w:val="22"/>
          <w:lang w:val="en-US"/>
        </w:rPr>
        <w:t xml:space="preserve">sumelor acordate sub forma </w:t>
      </w:r>
      <w:r>
        <w:rPr>
          <w:rFonts w:ascii="Trebuchet MS" w:hAnsi="Trebuchet MS"/>
          <w:b w:val="false"/>
          <w:i w:val="false"/>
          <w:caps w:val="false"/>
          <w:smallCaps w:val="false"/>
          <w:color w:val="000000"/>
          <w:spacing w:val="0"/>
          <w:sz w:val="22"/>
          <w:szCs w:val="22"/>
          <w:lang w:val="ro-RO"/>
        </w:rPr>
        <w:t>î</w:t>
      </w:r>
      <w:r>
        <w:rPr>
          <w:rFonts w:ascii="Trebuchet MS" w:hAnsi="Trebuchet MS"/>
          <w:b w:val="false"/>
          <w:i w:val="false"/>
          <w:caps w:val="false"/>
          <w:smallCaps w:val="false"/>
          <w:color w:val="000000"/>
          <w:spacing w:val="0"/>
          <w:sz w:val="22"/>
          <w:szCs w:val="22"/>
          <w:lang w:val="en-US"/>
        </w:rPr>
        <w:t xml:space="preserve">ndemnizaţiei de delegare, a </w:t>
      </w:r>
      <w:r>
        <w:rPr>
          <w:rFonts w:ascii="Trebuchet MS" w:hAnsi="Trebuchet MS"/>
          <w:b w:val="false"/>
          <w:i w:val="false"/>
          <w:caps w:val="false"/>
          <w:smallCaps w:val="false"/>
          <w:color w:val="000000"/>
          <w:spacing w:val="0"/>
          <w:sz w:val="22"/>
          <w:szCs w:val="22"/>
          <w:lang w:val="ro-RO"/>
        </w:rPr>
        <w:t>î</w:t>
      </w:r>
      <w:r>
        <w:rPr>
          <w:rFonts w:ascii="Trebuchet MS" w:hAnsi="Trebuchet MS"/>
          <w:b w:val="false"/>
          <w:i w:val="false"/>
          <w:caps w:val="false"/>
          <w:smallCaps w:val="false"/>
          <w:color w:val="000000"/>
          <w:spacing w:val="0"/>
          <w:sz w:val="22"/>
          <w:szCs w:val="22"/>
          <w:lang w:val="en-US"/>
        </w:rPr>
        <w:t xml:space="preserve">ndemnizaţiei de detaşare, inclusiv a </w:t>
      </w:r>
      <w:r>
        <w:rPr>
          <w:rFonts w:ascii="Trebuchet MS" w:hAnsi="Trebuchet MS"/>
          <w:b w:val="false"/>
          <w:i w:val="false"/>
          <w:caps w:val="false"/>
          <w:smallCaps w:val="false"/>
          <w:color w:val="000000"/>
          <w:spacing w:val="0"/>
          <w:sz w:val="22"/>
          <w:szCs w:val="22"/>
          <w:lang w:val="ro-RO"/>
        </w:rPr>
        <w:t>î</w:t>
      </w:r>
      <w:r>
        <w:rPr>
          <w:rFonts w:ascii="Trebuchet MS" w:hAnsi="Trebuchet MS"/>
          <w:b w:val="false"/>
          <w:i w:val="false"/>
          <w:caps w:val="false"/>
          <w:smallCaps w:val="false"/>
          <w:color w:val="000000"/>
          <w:spacing w:val="0"/>
          <w:sz w:val="22"/>
          <w:szCs w:val="22"/>
          <w:lang w:val="en-US"/>
        </w:rPr>
        <w:t xml:space="preserve">ndemnizaţiei specifice detaşării transnaţionale, a prestaţiei suplimentare acordate în baza clauzei de mobilitate, primite de salariaţi, </w:t>
      </w:r>
      <w:r>
        <w:rPr>
          <w:rFonts w:ascii="Trebuchet MS" w:hAnsi="Trebuchet MS"/>
          <w:b w:val="false"/>
          <w:i w:val="false"/>
          <w:caps w:val="false"/>
          <w:smallCaps w:val="false"/>
          <w:color w:val="000000"/>
          <w:spacing w:val="0"/>
          <w:sz w:val="22"/>
          <w:szCs w:val="22"/>
          <w:lang w:val="ro-RO"/>
        </w:rPr>
        <w:t>astfel:</w:t>
      </w:r>
    </w:p>
    <w:p>
      <w:pPr>
        <w:pStyle w:val="TextBody"/>
        <w:widowControl/>
        <w:spacing w:lineRule="atLeast" w:line="156" w:before="0" w:after="0"/>
        <w:ind w:left="0" w:right="0" w:hanging="0"/>
        <w:jc w:val="both"/>
        <w:rPr/>
      </w:pPr>
      <w:r>
        <w:rPr>
          <w:rFonts w:ascii="Trebuchet MS" w:hAnsi="Trebuchet MS"/>
          <w:b w:val="false"/>
          <w:i w:val="false"/>
          <w:caps w:val="false"/>
          <w:smallCaps w:val="false"/>
          <w:color w:val="000000"/>
          <w:spacing w:val="0"/>
          <w:sz w:val="22"/>
          <w:szCs w:val="22"/>
          <w:lang w:val="ro-RO"/>
        </w:rPr>
        <w:tab/>
        <w:t>- r</w:t>
      </w:r>
      <w:r>
        <w:rPr>
          <w:rFonts w:ascii="Trebuchet MS" w:hAnsi="Trebuchet MS"/>
          <w:b w:val="false"/>
          <w:i w:val="false"/>
          <w:caps w:val="false"/>
          <w:smallCaps w:val="false"/>
          <w:color w:val="000000"/>
          <w:spacing w:val="0"/>
          <w:sz w:val="22"/>
          <w:szCs w:val="22"/>
          <w:lang w:val="en-US"/>
        </w:rPr>
        <w:t xml:space="preserve">eîncadrarea fiscală a sumelor </w:t>
      </w:r>
      <w:r>
        <w:rPr>
          <w:rFonts w:ascii="Trebuchet MS" w:hAnsi="Trebuchet MS"/>
          <w:b w:val="false"/>
          <w:i w:val="false"/>
          <w:caps w:val="false"/>
          <w:smallCaps w:val="false"/>
          <w:color w:val="000000"/>
          <w:spacing w:val="0"/>
          <w:sz w:val="22"/>
          <w:szCs w:val="22"/>
          <w:lang w:val="ro-RO"/>
        </w:rPr>
        <w:t>mai sus menționate</w:t>
      </w:r>
      <w:r>
        <w:rPr>
          <w:rFonts w:ascii="Trebuchet MS" w:hAnsi="Trebuchet MS"/>
          <w:b w:val="false"/>
          <w:i w:val="false"/>
          <w:caps w:val="false"/>
          <w:smallCaps w:val="false"/>
          <w:color w:val="000000"/>
          <w:spacing w:val="0"/>
          <w:sz w:val="22"/>
          <w:szCs w:val="22"/>
          <w:lang w:val="en-US"/>
        </w:rPr>
        <w:t>, primite de salariaţi, poate fi realizată de organele fiscale în temeiul art. 11 alin. (1) din Legea nr. 227/2015 privind Codul fiscal</w:t>
      </w:r>
      <w:r>
        <w:rPr>
          <w:rFonts w:ascii="Trebuchet MS" w:hAnsi="Trebuchet MS"/>
          <w:b w:val="false"/>
          <w:i w:val="false"/>
          <w:caps w:val="false"/>
          <w:smallCaps w:val="false"/>
          <w:color w:val="000000"/>
          <w:spacing w:val="0"/>
          <w:sz w:val="22"/>
          <w:szCs w:val="22"/>
          <w:lang w:val="ro-RO"/>
        </w:rPr>
        <w:t xml:space="preserve">, </w:t>
      </w:r>
      <w:r>
        <w:rPr>
          <w:rFonts w:ascii="Trebuchet MS" w:hAnsi="Trebuchet MS"/>
          <w:b w:val="false"/>
          <w:i w:val="false"/>
          <w:caps w:val="false"/>
          <w:smallCaps w:val="false"/>
          <w:color w:val="000000"/>
          <w:spacing w:val="0"/>
          <w:sz w:val="22"/>
          <w:szCs w:val="22"/>
          <w:lang w:val="en-US"/>
        </w:rPr>
        <w:t>în urma controalelor realizate de organele competente ale Inspecției Muncii, prin care se constată situațiile de delegare, detașare, detașare transnațională în care se pot afla salariații, după caz, potrivit legii.</w:t>
      </w:r>
    </w:p>
    <w:p>
      <w:pPr>
        <w:pStyle w:val="TextBody"/>
        <w:widowControl/>
        <w:spacing w:lineRule="atLeast" w:line="156" w:before="0" w:after="0"/>
        <w:ind w:left="0" w:right="0" w:hanging="0"/>
        <w:jc w:val="both"/>
        <w:rPr/>
      </w:pPr>
      <w:r>
        <w:rPr>
          <w:rFonts w:ascii="Trebuchet MS" w:hAnsi="Trebuchet MS"/>
          <w:b w:val="false"/>
          <w:i w:val="false"/>
          <w:caps w:val="false"/>
          <w:smallCaps w:val="false"/>
          <w:color w:val="000000"/>
          <w:spacing w:val="0"/>
          <w:sz w:val="22"/>
          <w:szCs w:val="22"/>
          <w:lang w:val="ro-RO"/>
        </w:rPr>
        <w:tab/>
        <w:t xml:space="preserve">- se instituie pentru </w:t>
      </w:r>
      <w:r>
        <w:rPr>
          <w:rFonts w:ascii="Trebuchet MS" w:hAnsi="Trebuchet MS"/>
          <w:b w:val="false"/>
          <w:i w:val="false"/>
          <w:caps w:val="false"/>
          <w:smallCaps w:val="false"/>
          <w:color w:val="000000"/>
          <w:spacing w:val="0"/>
          <w:sz w:val="22"/>
          <w:szCs w:val="22"/>
          <w:lang w:val="en-US"/>
        </w:rPr>
        <w:t>Inspecția Muncii, prin inspectoratele teritoriale de muncă</w:t>
      </w:r>
      <w:r>
        <w:rPr>
          <w:rFonts w:ascii="Trebuchet MS" w:hAnsi="Trebuchet MS"/>
          <w:b w:val="false"/>
          <w:i w:val="false"/>
          <w:caps w:val="false"/>
          <w:smallCaps w:val="false"/>
          <w:color w:val="000000"/>
          <w:spacing w:val="0"/>
          <w:sz w:val="22"/>
          <w:szCs w:val="22"/>
          <w:lang w:val="ro-RO"/>
        </w:rPr>
        <w:t>, o</w:t>
      </w:r>
      <w:r>
        <w:rPr>
          <w:rFonts w:ascii="Trebuchet MS" w:hAnsi="Trebuchet MS"/>
          <w:b w:val="false"/>
          <w:i w:val="false"/>
          <w:caps w:val="false"/>
          <w:smallCaps w:val="false"/>
          <w:color w:val="000000"/>
          <w:spacing w:val="0"/>
          <w:sz w:val="22"/>
          <w:szCs w:val="22"/>
          <w:lang w:val="en-US"/>
        </w:rPr>
        <w:t xml:space="preserve">bligația </w:t>
      </w:r>
      <w:r>
        <w:rPr>
          <w:rFonts w:ascii="Trebuchet MS" w:hAnsi="Trebuchet MS"/>
          <w:b w:val="false"/>
          <w:i w:val="false"/>
          <w:caps w:val="false"/>
          <w:smallCaps w:val="false"/>
          <w:color w:val="000000"/>
          <w:spacing w:val="0"/>
          <w:sz w:val="22"/>
          <w:szCs w:val="22"/>
          <w:lang w:val="ro-RO"/>
        </w:rPr>
        <w:t xml:space="preserve">de a confirma, la cerere sau din oficiu, </w:t>
      </w:r>
      <w:r>
        <w:rPr>
          <w:rFonts w:ascii="Trebuchet MS" w:hAnsi="Trebuchet MS"/>
          <w:b w:val="false"/>
          <w:i w:val="false"/>
          <w:caps w:val="false"/>
          <w:smallCaps w:val="false"/>
          <w:color w:val="000000"/>
          <w:spacing w:val="0"/>
          <w:sz w:val="22"/>
          <w:szCs w:val="22"/>
          <w:lang w:val="en-US"/>
        </w:rPr>
        <w:t>autorităților și instituțiilor publice, precum și a oricăror alt</w:t>
      </w:r>
      <w:r>
        <w:rPr>
          <w:rFonts w:ascii="Trebuchet MS" w:hAnsi="Trebuchet MS"/>
          <w:b w:val="false"/>
          <w:i w:val="false"/>
          <w:caps w:val="false"/>
          <w:smallCaps w:val="false"/>
          <w:color w:val="000000"/>
          <w:spacing w:val="0"/>
          <w:sz w:val="22"/>
          <w:szCs w:val="22"/>
          <w:lang w:val="ro-RO"/>
        </w:rPr>
        <w:t xml:space="preserve">e </w:t>
      </w:r>
      <w:r>
        <w:rPr>
          <w:rFonts w:ascii="Trebuchet MS" w:hAnsi="Trebuchet MS"/>
          <w:b w:val="false"/>
          <w:i w:val="false"/>
          <w:caps w:val="false"/>
          <w:smallCaps w:val="false"/>
          <w:color w:val="000000"/>
          <w:spacing w:val="0"/>
          <w:sz w:val="22"/>
          <w:szCs w:val="22"/>
          <w:lang w:val="en-US"/>
        </w:rPr>
        <w:t>entități, organului fiscal competent din cadrul Agenției Naționale de Administrare Fiscală</w:t>
      </w:r>
      <w:r>
        <w:rPr>
          <w:rFonts w:ascii="Trebuchet MS" w:hAnsi="Trebuchet MS"/>
          <w:b w:val="false"/>
          <w:i w:val="false"/>
          <w:caps w:val="false"/>
          <w:smallCaps w:val="false"/>
          <w:color w:val="000000"/>
          <w:spacing w:val="0"/>
          <w:sz w:val="22"/>
          <w:szCs w:val="22"/>
          <w:lang w:val="ro-RO"/>
        </w:rPr>
        <w:t xml:space="preserve">, </w:t>
      </w:r>
      <w:r>
        <w:rPr>
          <w:rFonts w:ascii="Trebuchet MS" w:hAnsi="Trebuchet MS"/>
          <w:b w:val="false"/>
          <w:i w:val="false"/>
          <w:caps w:val="false"/>
          <w:smallCaps w:val="false"/>
          <w:color w:val="000000"/>
          <w:spacing w:val="0"/>
          <w:sz w:val="22"/>
          <w:szCs w:val="22"/>
          <w:lang w:val="en-US"/>
        </w:rPr>
        <w:t xml:space="preserve">natura veniturilor acordate sub forma indemnizației de delegare, </w:t>
      </w:r>
      <w:r>
        <w:rPr>
          <w:rFonts w:ascii="Trebuchet MS" w:hAnsi="Trebuchet MS"/>
          <w:b w:val="false"/>
          <w:i w:val="false"/>
          <w:caps w:val="false"/>
          <w:smallCaps w:val="false"/>
          <w:color w:val="000000"/>
          <w:spacing w:val="0"/>
          <w:sz w:val="22"/>
          <w:szCs w:val="22"/>
          <w:lang w:val="ro-RO"/>
        </w:rPr>
        <w:t>î</w:t>
      </w:r>
      <w:r>
        <w:rPr>
          <w:rFonts w:ascii="Trebuchet MS" w:hAnsi="Trebuchet MS"/>
          <w:b w:val="false"/>
          <w:i w:val="false"/>
          <w:caps w:val="false"/>
          <w:smallCaps w:val="false"/>
          <w:color w:val="000000"/>
          <w:spacing w:val="0"/>
          <w:sz w:val="22"/>
          <w:szCs w:val="22"/>
          <w:lang w:val="en-US"/>
        </w:rPr>
        <w:t xml:space="preserve">ndemnizației de detașare, inclusiv a </w:t>
      </w:r>
      <w:r>
        <w:rPr>
          <w:rFonts w:ascii="Trebuchet MS" w:hAnsi="Trebuchet MS"/>
          <w:b w:val="false"/>
          <w:i w:val="false"/>
          <w:caps w:val="false"/>
          <w:smallCaps w:val="false"/>
          <w:color w:val="000000"/>
          <w:spacing w:val="0"/>
          <w:sz w:val="22"/>
          <w:szCs w:val="22"/>
          <w:lang w:val="ro-RO"/>
        </w:rPr>
        <w:t>î</w:t>
      </w:r>
      <w:r>
        <w:rPr>
          <w:rFonts w:ascii="Trebuchet MS" w:hAnsi="Trebuchet MS"/>
          <w:b w:val="false"/>
          <w:i w:val="false"/>
          <w:caps w:val="false"/>
          <w:smallCaps w:val="false"/>
          <w:color w:val="000000"/>
          <w:spacing w:val="0"/>
          <w:sz w:val="22"/>
          <w:szCs w:val="22"/>
          <w:lang w:val="en-US"/>
        </w:rPr>
        <w:t>ndemnizației specifice detașării transnaționale, prestației suplimentare acordate în baza clauzei de mobilitate;</w:t>
      </w:r>
    </w:p>
    <w:p>
      <w:pPr>
        <w:pStyle w:val="TextBody"/>
        <w:widowControl/>
        <w:spacing w:lineRule="atLeast" w:line="156" w:before="0" w:after="0"/>
        <w:ind w:left="0" w:right="0" w:hanging="0"/>
        <w:jc w:val="both"/>
        <w:rPr/>
      </w:pPr>
      <w:r>
        <w:rPr>
          <w:rFonts w:ascii="Trebuchet MS" w:hAnsi="Trebuchet MS"/>
          <w:b w:val="false"/>
          <w:i w:val="false"/>
          <w:caps w:val="false"/>
          <w:smallCaps w:val="false"/>
          <w:color w:val="000000"/>
          <w:spacing w:val="0"/>
          <w:sz w:val="22"/>
          <w:szCs w:val="22"/>
          <w:lang w:val="ro-RO"/>
        </w:rPr>
        <w:tab/>
        <w:t>- p</w:t>
      </w:r>
      <w:r>
        <w:rPr>
          <w:rFonts w:ascii="Trebuchet MS" w:hAnsi="Trebuchet MS"/>
          <w:b w:val="false"/>
          <w:i w:val="false"/>
          <w:caps w:val="false"/>
          <w:smallCaps w:val="false"/>
          <w:color w:val="000000"/>
          <w:spacing w:val="0"/>
          <w:sz w:val="22"/>
          <w:szCs w:val="22"/>
          <w:lang w:val="en-US"/>
        </w:rPr>
        <w:t xml:space="preserve">rocedura de aplicare a </w:t>
      </w:r>
      <w:r>
        <w:rPr>
          <w:rFonts w:ascii="Trebuchet MS" w:hAnsi="Trebuchet MS"/>
          <w:b w:val="false"/>
          <w:i w:val="false"/>
          <w:caps w:val="false"/>
          <w:smallCaps w:val="false"/>
          <w:color w:val="000000"/>
          <w:spacing w:val="0"/>
          <w:sz w:val="22"/>
          <w:szCs w:val="22"/>
          <w:lang w:val="ro-RO"/>
        </w:rPr>
        <w:t xml:space="preserve">acestor </w:t>
      </w:r>
      <w:r>
        <w:rPr>
          <w:rFonts w:ascii="Trebuchet MS" w:hAnsi="Trebuchet MS"/>
          <w:b w:val="false"/>
          <w:i w:val="false"/>
          <w:caps w:val="false"/>
          <w:smallCaps w:val="false"/>
          <w:color w:val="000000"/>
          <w:spacing w:val="0"/>
          <w:sz w:val="22"/>
          <w:szCs w:val="22"/>
          <w:lang w:val="en-US"/>
        </w:rPr>
        <w:t>prevederi se stabileşte prin ordin comun al ministrului muncii şi solidarităţii sociale şi al ministrului finanţelor, care se emite în termen de 60 de zile de la data publicării legi</w:t>
      </w:r>
      <w:r>
        <w:rPr>
          <w:rFonts w:ascii="Trebuchet MS" w:hAnsi="Trebuchet MS"/>
          <w:b w:val="false"/>
          <w:i w:val="false"/>
          <w:caps w:val="false"/>
          <w:smallCaps w:val="false"/>
          <w:color w:val="000000"/>
          <w:spacing w:val="0"/>
          <w:sz w:val="22"/>
          <w:szCs w:val="22"/>
          <w:lang w:val="ro-RO"/>
        </w:rPr>
        <w:t>i</w:t>
      </w:r>
      <w:r>
        <w:rPr>
          <w:rFonts w:ascii="Trebuchet MS" w:hAnsi="Trebuchet MS"/>
          <w:b w:val="false"/>
          <w:i w:val="false"/>
          <w:caps w:val="false"/>
          <w:smallCaps w:val="false"/>
          <w:color w:val="000000"/>
          <w:spacing w:val="0"/>
          <w:sz w:val="22"/>
          <w:szCs w:val="22"/>
          <w:lang w:val="en-US"/>
        </w:rPr>
        <w:t xml:space="preserve"> în Monitorul Oficial al României</w:t>
      </w:r>
    </w:p>
    <w:p>
      <w:pPr>
        <w:pStyle w:val="TextBody"/>
        <w:widowControl/>
        <w:spacing w:lineRule="atLeast" w:line="156" w:before="0" w:after="0"/>
        <w:ind w:left="0" w:right="0" w:hanging="0"/>
        <w:jc w:val="both"/>
        <w:rPr>
          <w:rFonts w:ascii="Trebuchet MS" w:hAnsi="Trebuchet MS"/>
          <w:sz w:val="22"/>
          <w:szCs w:val="22"/>
        </w:rPr>
      </w:pPr>
      <w:r>
        <w:rPr>
          <w:rFonts w:ascii="Trebuchet MS" w:hAnsi="Trebuchet MS"/>
          <w:sz w:val="22"/>
          <w:szCs w:val="22"/>
        </w:rPr>
      </w:r>
    </w:p>
    <w:p>
      <w:pPr>
        <w:pStyle w:val="TextBody"/>
        <w:widowControl/>
        <w:spacing w:lineRule="atLeast" w:line="156" w:before="0" w:after="0"/>
        <w:ind w:left="0" w:right="0" w:hanging="0"/>
        <w:jc w:val="both"/>
        <w:rPr>
          <w:rFonts w:ascii="Trebuchet MS" w:hAnsi="Trebuchet MS"/>
          <w:sz w:val="22"/>
          <w:szCs w:val="22"/>
        </w:rPr>
      </w:pPr>
      <w:r>
        <w:rPr>
          <w:rFonts w:ascii="Trebuchet MS" w:hAnsi="Trebuchet MS"/>
          <w:sz w:val="22"/>
          <w:szCs w:val="22"/>
        </w:rPr>
      </w:r>
    </w:p>
    <w:p>
      <w:pPr>
        <w:pStyle w:val="TextBody"/>
        <w:widowControl/>
        <w:spacing w:lineRule="atLeast" w:line="156" w:before="0" w:after="0"/>
        <w:ind w:left="0" w:right="0" w:hanging="0"/>
        <w:jc w:val="both"/>
        <w:rPr/>
      </w:pPr>
      <w:r>
        <w:rPr>
          <w:rFonts w:ascii="Trebuchet MS" w:hAnsi="Trebuchet MS"/>
          <w:b/>
          <w:i w:val="false"/>
          <w:caps w:val="false"/>
          <w:smallCaps w:val="false"/>
          <w:color w:val="000000"/>
          <w:spacing w:val="0"/>
          <w:sz w:val="22"/>
          <w:szCs w:val="22"/>
          <w:lang w:val="ro-RO"/>
        </w:rPr>
        <w:tab/>
        <w:t xml:space="preserve">IV. </w:t>
      </w:r>
      <w:r>
        <w:rPr>
          <w:rFonts w:ascii="Trebuchet MS" w:hAnsi="Trebuchet MS"/>
          <w:b w:val="false"/>
          <w:i w:val="false"/>
          <w:caps w:val="false"/>
          <w:smallCaps w:val="false"/>
          <w:color w:val="000000"/>
          <w:spacing w:val="0"/>
          <w:sz w:val="22"/>
          <w:szCs w:val="22"/>
          <w:lang w:val="ro-RO"/>
        </w:rPr>
        <w:t xml:space="preserve">Modifică </w:t>
      </w:r>
      <w:r>
        <w:rPr>
          <w:rFonts w:ascii="Trebuchet MS" w:hAnsi="Trebuchet MS"/>
          <w:b w:val="false"/>
          <w:i w:val="false"/>
          <w:caps w:val="false"/>
          <w:smallCaps w:val="false"/>
          <w:color w:val="000000"/>
          <w:spacing w:val="0"/>
          <w:sz w:val="22"/>
          <w:szCs w:val="22"/>
          <w:lang w:val="en-US"/>
        </w:rPr>
        <w:t>art. 2 alin.</w:t>
      </w:r>
      <w:r>
        <w:rPr>
          <w:rFonts w:ascii="Trebuchet MS" w:hAnsi="Trebuchet MS"/>
          <w:b w:val="false"/>
          <w:i w:val="false"/>
          <w:caps w:val="false"/>
          <w:smallCaps w:val="false"/>
          <w:color w:val="000000"/>
          <w:spacing w:val="0"/>
          <w:sz w:val="22"/>
          <w:szCs w:val="22"/>
          <w:lang w:val="ro-RO"/>
        </w:rPr>
        <w:t>(1) l</w:t>
      </w:r>
      <w:r>
        <w:rPr>
          <w:rFonts w:ascii="Trebuchet MS" w:hAnsi="Trebuchet MS"/>
          <w:b w:val="false"/>
          <w:i w:val="false"/>
          <w:caps w:val="false"/>
          <w:smallCaps w:val="false"/>
          <w:color w:val="000000"/>
          <w:spacing w:val="0"/>
          <w:sz w:val="22"/>
          <w:szCs w:val="22"/>
          <w:lang w:val="en-US"/>
        </w:rPr>
        <w:t>it. h) din Legea nr. 16/2017 privind detaşarea salariaţilor în cadrul prestării de servicii transnaţionale</w:t>
      </w:r>
      <w:r>
        <w:rPr>
          <w:rFonts w:ascii="Trebuchet MS" w:hAnsi="Trebuchet MS"/>
          <w:b w:val="false"/>
          <w:i w:val="false"/>
          <w:caps w:val="false"/>
          <w:smallCaps w:val="false"/>
          <w:color w:val="000000"/>
          <w:spacing w:val="0"/>
          <w:sz w:val="22"/>
          <w:szCs w:val="22"/>
          <w:lang w:val="ro-RO"/>
        </w:rPr>
        <w:t xml:space="preserve">, în sensul că redefinește indemnizaţia </w:t>
      </w:r>
      <w:r>
        <w:rPr>
          <w:rFonts w:ascii="Trebuchet MS" w:hAnsi="Trebuchet MS"/>
          <w:b w:val="false"/>
          <w:i w:val="false"/>
          <w:caps w:val="false"/>
          <w:smallCaps w:val="false"/>
          <w:color w:val="000000"/>
          <w:spacing w:val="0"/>
          <w:sz w:val="22"/>
          <w:szCs w:val="22"/>
          <w:lang w:val="en-US"/>
        </w:rPr>
        <w:t xml:space="preserve">specifică detaşării transnaţionale </w:t>
      </w:r>
      <w:r>
        <w:rPr>
          <w:rFonts w:ascii="Trebuchet MS" w:hAnsi="Trebuchet MS"/>
          <w:b w:val="false"/>
          <w:i w:val="false"/>
          <w:caps w:val="false"/>
          <w:smallCaps w:val="false"/>
          <w:color w:val="000000"/>
          <w:spacing w:val="0"/>
          <w:sz w:val="22"/>
          <w:szCs w:val="22"/>
          <w:lang w:val="ro-RO"/>
        </w:rPr>
        <w:t xml:space="preserve">astfel: </w:t>
      </w:r>
      <w:r>
        <w:rPr>
          <w:rFonts w:ascii="Trebuchet MS" w:hAnsi="Trebuchet MS"/>
          <w:b w:val="false"/>
          <w:i w:val="false"/>
          <w:caps w:val="false"/>
          <w:smallCaps w:val="false"/>
          <w:color w:val="000000"/>
          <w:spacing w:val="0"/>
          <w:sz w:val="22"/>
          <w:szCs w:val="22"/>
          <w:lang w:val="en-US"/>
        </w:rPr>
        <w:t>indemnizaţia destinată să asigure protecţia socială a salariaţilor acordată în vederea compensării inconvenienţelor cauzate de detaşare, care constau în îndepărtarea salariatului de mediul său obişnuit, fiindu-i aplicabil regimul fiscal prevăzut în Legea nr. 227/2015 privind Codul fiscal, cu modificările şi completările ulterioare</w:t>
      </w:r>
      <w:r>
        <w:rPr>
          <w:rFonts w:ascii="Trebuchet MS" w:hAnsi="Trebuchet MS"/>
          <w:b w:val="false"/>
          <w:i w:val="false"/>
          <w:caps w:val="false"/>
          <w:smallCaps w:val="false"/>
          <w:color w:val="000000"/>
          <w:spacing w:val="0"/>
          <w:sz w:val="22"/>
          <w:szCs w:val="22"/>
          <w:lang w:val="ro-RO"/>
        </w:rPr>
        <w:t>.</w:t>
      </w:r>
    </w:p>
    <w:p>
      <w:pPr>
        <w:pStyle w:val="TextBody"/>
        <w:widowControl/>
        <w:spacing w:lineRule="atLeast" w:line="156" w:before="0" w:after="0"/>
        <w:ind w:left="0" w:right="0" w:hanging="0"/>
        <w:jc w:val="both"/>
        <w:rPr>
          <w:rFonts w:ascii="Trebuchet MS" w:hAnsi="Trebuchet MS"/>
          <w:sz w:val="22"/>
          <w:szCs w:val="22"/>
        </w:rPr>
      </w:pPr>
      <w:r>
        <w:rPr>
          <w:rFonts w:ascii="Trebuchet MS" w:hAnsi="Trebuchet MS"/>
          <w:sz w:val="22"/>
          <w:szCs w:val="22"/>
        </w:rPr>
      </w:r>
    </w:p>
    <w:p>
      <w:pPr>
        <w:pStyle w:val="TextBody"/>
        <w:widowControl/>
        <w:spacing w:lineRule="atLeast" w:line="156" w:before="0" w:after="0"/>
        <w:ind w:left="0" w:right="0" w:hanging="0"/>
        <w:jc w:val="both"/>
        <w:rPr/>
      </w:pPr>
      <w:r>
        <w:rPr>
          <w:rFonts w:ascii="Trebuchet MS" w:hAnsi="Trebuchet MS"/>
          <w:b/>
          <w:i w:val="false"/>
          <w:caps w:val="false"/>
          <w:smallCaps w:val="false"/>
          <w:color w:val="000000"/>
          <w:spacing w:val="0"/>
          <w:sz w:val="22"/>
          <w:szCs w:val="22"/>
          <w:lang w:val="ro-RO"/>
        </w:rPr>
        <w:tab/>
      </w:r>
    </w:p>
    <w:p>
      <w:pPr>
        <w:pStyle w:val="TextBody"/>
        <w:widowControl/>
        <w:spacing w:lineRule="atLeast" w:line="156" w:before="0" w:after="0"/>
        <w:ind w:left="0" w:right="0" w:hanging="0"/>
        <w:jc w:val="both"/>
        <w:rPr>
          <w:rFonts w:ascii="Trebuchet MS" w:hAnsi="Trebuchet MS"/>
          <w:b w:val="false"/>
          <w:b w:val="false"/>
          <w:i w:val="false"/>
          <w:i w:val="false"/>
          <w:caps w:val="false"/>
          <w:smallCaps w:val="false"/>
          <w:color w:val="111111"/>
          <w:spacing w:val="0"/>
          <w:lang w:val="ro-RO"/>
        </w:rPr>
      </w:pPr>
      <w:r>
        <w:rPr>
          <w:rFonts w:ascii="Trebuchet MS" w:hAnsi="Trebuchet MS"/>
          <w:b w:val="false"/>
          <w:i w:val="false"/>
          <w:caps w:val="false"/>
          <w:smallCaps w:val="false"/>
          <w:color w:val="111111"/>
          <w:spacing w:val="0"/>
          <w:lang w:val="ro-RO"/>
        </w:rPr>
      </w:r>
    </w:p>
    <w:p>
      <w:pPr>
        <w:pStyle w:val="TextBody"/>
        <w:jc w:val="both"/>
        <w:rPr>
          <w:rFonts w:ascii="Trebuchet MS" w:hAnsi="Trebuchet MS"/>
          <w:sz w:val="22"/>
          <w:szCs w:val="22"/>
        </w:rPr>
      </w:pPr>
      <w:r>
        <w:rPr>
          <w:rFonts w:ascii="Trebuchet MS" w:hAnsi="Trebuchet MS"/>
          <w:sz w:val="22"/>
          <w:szCs w:val="22"/>
        </w:rPr>
        <w:br/>
      </w:r>
      <w:r>
        <w:rPr>
          <w:rFonts w:cs="Arial" w:ascii="Trebuchet MS" w:hAnsi="Trebuchet MS"/>
          <w:bCs/>
          <w:sz w:val="22"/>
          <w:szCs w:val="22"/>
          <w:lang w:val="ro-RO"/>
        </w:rPr>
        <w:t xml:space="preserve"> </w:t>
      </w:r>
      <w:r>
        <w:rPr>
          <w:rFonts w:cs="Arial" w:ascii="Trebuchet MS" w:hAnsi="Trebuchet MS"/>
          <w:bCs/>
          <w:sz w:val="22"/>
          <w:szCs w:val="22"/>
          <w:lang w:val="pt-BR"/>
        </w:rPr>
        <w:t>Cu deosebită consideraţie,</w:t>
      </w:r>
    </w:p>
    <w:p>
      <w:pPr>
        <w:pStyle w:val="TextBody"/>
        <w:rPr>
          <w:rFonts w:ascii="Trebuchet MS" w:hAnsi="Trebuchet MS" w:cs="Arial"/>
          <w:b/>
          <w:b/>
          <w:bCs w:val="false"/>
          <w:sz w:val="22"/>
          <w:szCs w:val="22"/>
          <w:lang w:val="en-US"/>
        </w:rPr>
      </w:pPr>
      <w:r>
        <w:rPr>
          <w:rFonts w:cs="Arial" w:ascii="Trebuchet MS" w:hAnsi="Trebuchet MS"/>
          <w:b/>
          <w:bCs w:val="false"/>
          <w:sz w:val="22"/>
          <w:szCs w:val="22"/>
          <w:lang w:val="en-US"/>
        </w:rPr>
      </w:r>
    </w:p>
    <w:p>
      <w:pPr>
        <w:pStyle w:val="TextBody"/>
        <w:rPr/>
      </w:pPr>
      <w:r>
        <w:rPr>
          <w:rFonts w:cs="Arial" w:ascii="Arial" w:hAnsi="Arial"/>
          <w:b/>
          <w:bCs w:val="false"/>
          <w:sz w:val="24"/>
          <w:szCs w:val="24"/>
          <w:lang w:val="ro-RO"/>
        </w:rPr>
        <w:t xml:space="preserve">Alin Cristian JUDE                                 </w:t>
      </w:r>
      <w:r>
        <w:rPr>
          <w:rFonts w:cs="Arial" w:ascii="Arial" w:hAnsi="Arial"/>
          <w:b/>
          <w:bCs w:val="false"/>
          <w:sz w:val="24"/>
          <w:szCs w:val="24"/>
          <w:lang w:val="en-US"/>
        </w:rPr>
        <w:t xml:space="preserve">                                   </w:t>
      </w:r>
      <w:r>
        <w:rPr>
          <w:rFonts w:cs="Arial" w:ascii="Arial" w:hAnsi="Arial"/>
          <w:b/>
          <w:bCs w:val="false"/>
          <w:sz w:val="24"/>
          <w:szCs w:val="24"/>
          <w:lang w:val="ro-RO"/>
        </w:rPr>
        <w:t>Stelia IRIMIEȘ</w:t>
      </w:r>
    </w:p>
    <w:p>
      <w:pPr>
        <w:pStyle w:val="Normal"/>
        <w:keepNext w:val="false"/>
        <w:keepLines w:val="false"/>
        <w:pageBreakBefore w:val="false"/>
        <w:widowControl/>
        <w:overflowPunct w:val="false"/>
        <w:bidi w:val="0"/>
        <w:snapToGrid w:val="true"/>
        <w:spacing w:lineRule="auto" w:line="120" w:before="0" w:after="160"/>
        <w:ind w:left="0" w:right="0" w:hanging="0"/>
        <w:jc w:val="left"/>
        <w:textAlignment w:val="auto"/>
        <w:rPr/>
      </w:pPr>
      <w:r>
        <w:rPr>
          <w:rFonts w:ascii="Trebuchet MS" w:hAnsi="Trebuchet MS"/>
          <w:b/>
          <w:bCs w:val="false"/>
          <w:sz w:val="24"/>
          <w:szCs w:val="24"/>
          <w:lang w:val="ro-RO"/>
        </w:rPr>
        <w:t>Director executiv colectare</w:t>
      </w:r>
      <w:r>
        <w:rPr>
          <w:rFonts w:ascii="Trebuchet MS" w:hAnsi="Trebuchet MS"/>
          <w:b/>
          <w:bCs w:val="false"/>
          <w:sz w:val="24"/>
          <w:szCs w:val="24"/>
        </w:rPr>
        <w:t xml:space="preserve">  </w:t>
      </w:r>
      <w:r>
        <w:rPr>
          <w:rFonts w:ascii="Trebuchet MS" w:hAnsi="Trebuchet MS"/>
          <w:b/>
          <w:bCs w:val="false"/>
          <w:sz w:val="24"/>
          <w:szCs w:val="24"/>
          <w:lang w:val="ro-RO"/>
        </w:rPr>
        <w:t xml:space="preserve">                           </w:t>
      </w:r>
      <w:r>
        <w:rPr>
          <w:rFonts w:ascii="Trebuchet MS" w:hAnsi="Trebuchet MS"/>
          <w:b/>
          <w:bCs w:val="false"/>
          <w:sz w:val="24"/>
          <w:szCs w:val="24"/>
          <w:lang w:val="en-US"/>
        </w:rPr>
        <w:t xml:space="preserve">                       </w:t>
      </w:r>
      <w:r>
        <w:rPr>
          <w:rFonts w:ascii="Trebuchet MS" w:hAnsi="Trebuchet MS"/>
          <w:b/>
          <w:bCs w:val="false"/>
          <w:sz w:val="24"/>
          <w:szCs w:val="24"/>
          <w:lang w:val="ro-RO"/>
        </w:rPr>
        <w:t xml:space="preserve"> Șef serviciu</w:t>
      </w:r>
    </w:p>
    <w:p>
      <w:pPr>
        <w:pStyle w:val="Normal"/>
        <w:widowControl/>
        <w:overflowPunct w:val="false"/>
        <w:bidi w:val="0"/>
        <w:snapToGrid w:val="true"/>
        <w:spacing w:lineRule="auto" w:line="120" w:before="0" w:after="160"/>
        <w:ind w:left="0" w:right="0" w:firstLine="360"/>
        <w:jc w:val="left"/>
        <w:textAlignment w:val="auto"/>
        <w:rPr>
          <w:rFonts w:ascii="Trebuchet MS" w:hAnsi="Trebuchet MS"/>
          <w:b/>
          <w:b/>
          <w:bCs w:val="false"/>
          <w:sz w:val="24"/>
          <w:szCs w:val="24"/>
          <w:lang w:val="ro-RO"/>
        </w:rPr>
      </w:pPr>
      <w:r>
        <w:rPr>
          <w:rFonts w:ascii="Trebuchet MS" w:hAnsi="Trebuchet MS"/>
          <w:b/>
          <w:bCs w:val="false"/>
          <w:sz w:val="24"/>
          <w:szCs w:val="24"/>
          <w:lang w:val="ro-RO"/>
        </w:rPr>
      </w:r>
    </w:p>
    <w:p>
      <w:pPr>
        <w:pStyle w:val="Normal"/>
        <w:widowControl/>
        <w:overflowPunct w:val="false"/>
        <w:bidi w:val="0"/>
        <w:snapToGrid w:val="true"/>
        <w:spacing w:lineRule="auto" w:line="120" w:before="0" w:after="160"/>
        <w:ind w:left="0" w:right="0" w:firstLine="360"/>
        <w:jc w:val="left"/>
        <w:textAlignment w:val="auto"/>
        <w:rPr>
          <w:rFonts w:ascii="Trebuchet MS" w:hAnsi="Trebuchet MS"/>
          <w:b/>
          <w:b/>
          <w:bCs w:val="false"/>
          <w:sz w:val="24"/>
          <w:szCs w:val="24"/>
          <w:lang w:val="ro-RO"/>
        </w:rPr>
      </w:pPr>
      <w:r>
        <w:rPr>
          <w:rFonts w:ascii="Trebuchet MS" w:hAnsi="Trebuchet MS"/>
          <w:b/>
          <w:bCs w:val="false"/>
          <w:sz w:val="24"/>
          <w:szCs w:val="24"/>
          <w:lang w:val="ro-RO"/>
        </w:rPr>
      </w:r>
    </w:p>
    <w:p>
      <w:pPr>
        <w:pStyle w:val="Normal"/>
        <w:widowControl/>
        <w:overflowPunct w:val="false"/>
        <w:bidi w:val="0"/>
        <w:snapToGrid w:val="true"/>
        <w:spacing w:lineRule="auto" w:line="120" w:before="0" w:after="160"/>
        <w:ind w:left="0" w:right="0" w:firstLine="360"/>
        <w:jc w:val="left"/>
        <w:textAlignment w:val="auto"/>
        <w:rPr>
          <w:rFonts w:ascii="Trebuchet MS" w:hAnsi="Trebuchet MS"/>
          <w:b/>
          <w:b/>
          <w:bCs w:val="false"/>
          <w:sz w:val="24"/>
          <w:szCs w:val="24"/>
          <w:lang w:val="ro-RO"/>
        </w:rPr>
      </w:pPr>
      <w:r>
        <w:rPr>
          <w:rFonts w:ascii="Trebuchet MS" w:hAnsi="Trebuchet MS"/>
          <w:b/>
          <w:bCs w:val="false"/>
          <w:sz w:val="24"/>
          <w:szCs w:val="24"/>
          <w:lang w:val="ro-RO"/>
        </w:rPr>
      </w:r>
    </w:p>
    <w:p>
      <w:pPr>
        <w:pStyle w:val="Normal"/>
        <w:widowControl/>
        <w:overflowPunct w:val="false"/>
        <w:bidi w:val="0"/>
        <w:snapToGrid w:val="true"/>
        <w:spacing w:lineRule="auto" w:line="120" w:before="0" w:after="160"/>
        <w:ind w:left="0" w:right="0" w:firstLine="360"/>
        <w:jc w:val="left"/>
        <w:textAlignment w:val="auto"/>
        <w:rPr>
          <w:rFonts w:ascii="Trebuchet MS" w:hAnsi="Trebuchet MS"/>
          <w:b/>
          <w:b/>
          <w:bCs w:val="false"/>
          <w:sz w:val="24"/>
          <w:szCs w:val="24"/>
          <w:lang w:val="ro-RO"/>
        </w:rPr>
      </w:pPr>
      <w:r>
        <w:rPr>
          <w:rFonts w:ascii="Trebuchet MS" w:hAnsi="Trebuchet MS"/>
          <w:b/>
          <w:bCs w:val="false"/>
          <w:sz w:val="24"/>
          <w:szCs w:val="24"/>
          <w:lang w:val="ro-RO"/>
        </w:rPr>
      </w:r>
    </w:p>
    <w:p>
      <w:pPr>
        <w:pStyle w:val="Normal"/>
        <w:tabs>
          <w:tab w:val="clear" w:pos="720"/>
          <w:tab w:val="left" w:pos="2100" w:leader="none"/>
        </w:tabs>
        <w:ind w:firstLine="720"/>
        <w:rPr/>
      </w:pPr>
      <w:r>
        <w:rPr>
          <w:rFonts w:cs="Arial" w:ascii="Arial" w:hAnsi="Arial"/>
          <w:sz w:val="20"/>
          <w:szCs w:val="20"/>
          <w:lang w:val="en-US"/>
        </w:rPr>
        <w:t>Întocmit</w:t>
      </w:r>
      <w:r>
        <w:rPr>
          <w:rFonts w:cs="Arial" w:ascii="Arial" w:hAnsi="Arial"/>
          <w:sz w:val="20"/>
          <w:szCs w:val="20"/>
          <w:lang w:val="ro-RO"/>
        </w:rPr>
        <w:t xml:space="preserve">: </w:t>
      </w:r>
      <w:r>
        <w:rPr>
          <w:rFonts w:cs="Arial" w:ascii="Arial" w:hAnsi="Arial"/>
          <w:sz w:val="20"/>
          <w:szCs w:val="20"/>
          <w:lang w:val="en-US"/>
        </w:rPr>
        <w:t>Simona Eugenia BAN</w:t>
      </w:r>
      <w:r>
        <w:rPr>
          <w:rFonts w:cs="Arial" w:ascii="Arial" w:hAnsi="Arial"/>
          <w:sz w:val="20"/>
          <w:szCs w:val="20"/>
        </w:rPr>
        <w:t>,</w:t>
      </w:r>
      <w:r>
        <w:rPr>
          <w:rFonts w:cs="Arial" w:ascii="Arial" w:hAnsi="Arial"/>
          <w:sz w:val="20"/>
          <w:szCs w:val="20"/>
          <w:lang w:val="en-US"/>
        </w:rPr>
        <w:t xml:space="preserve"> consilier superior-</w:t>
      </w:r>
      <w:r>
        <w:rPr>
          <w:rFonts w:cs="Arial" w:ascii="Arial" w:hAnsi="Arial"/>
          <w:bCs/>
          <w:sz w:val="20"/>
          <w:szCs w:val="20"/>
          <w:lang w:val="es-ES"/>
        </w:rPr>
        <w:t>D.G.R.F.P.  Clu</w:t>
      </w:r>
      <w:r>
        <w:rPr>
          <w:rFonts w:cs="Arial" w:ascii="Arial" w:hAnsi="Arial"/>
          <w:bCs/>
          <w:sz w:val="20"/>
          <w:szCs w:val="20"/>
        </w:rPr>
        <w:t>j-Napoca</w:t>
      </w:r>
      <w:r>
        <w:rPr>
          <w:b/>
          <w:bCs/>
          <w:sz w:val="20"/>
          <w:szCs w:val="20"/>
          <w:lang w:val="ro-RO"/>
        </w:rPr>
        <w:tab/>
      </w:r>
      <w:r>
        <w:rPr>
          <w:b/>
          <w:bCs/>
          <w:lang w:val="ro-RO"/>
        </w:rPr>
        <w:t xml:space="preserve"> </w:t>
      </w:r>
    </w:p>
    <w:p>
      <w:pPr>
        <w:pStyle w:val="Normal"/>
        <w:tabs>
          <w:tab w:val="clear" w:pos="720"/>
          <w:tab w:val="left" w:pos="2100" w:leader="none"/>
        </w:tabs>
        <w:rPr>
          <w:rFonts w:ascii="Trebuchet MS" w:hAnsi="Trebuchet MS"/>
          <w:sz w:val="24"/>
          <w:szCs w:val="24"/>
        </w:rPr>
      </w:pPr>
      <w:r>
        <w:rPr>
          <w:rFonts w:ascii="Trebuchet MS" w:hAnsi="Trebuchet MS"/>
          <w:sz w:val="24"/>
          <w:szCs w:val="24"/>
        </w:rPr>
        <mc:AlternateContent>
          <mc:Choice Requires="wps">
            <w:drawing>
              <wp:anchor behindDoc="0" distT="45720" distB="45720" distL="114300" distR="114300" simplePos="0" locked="0" layoutInCell="1" allowOverlap="1" relativeHeight="2">
                <wp:simplePos x="0" y="0"/>
                <wp:positionH relativeFrom="column">
                  <wp:posOffset>2587625</wp:posOffset>
                </wp:positionH>
                <wp:positionV relativeFrom="paragraph">
                  <wp:posOffset>241300</wp:posOffset>
                </wp:positionV>
                <wp:extent cx="3134360" cy="968375"/>
                <wp:effectExtent l="0" t="0" r="0" b="0"/>
                <wp:wrapSquare wrapText="bothSides"/>
                <wp:docPr id="3" name="Text Box 2"/>
                <a:graphic xmlns:a="http://schemas.openxmlformats.org/drawingml/2006/main">
                  <a:graphicData uri="http://schemas.microsoft.com/office/word/2010/wordprocessingShape">
                    <wps:wsp>
                      <wps:cNvSpPr/>
                      <wps:spPr>
                        <a:xfrm>
                          <a:off x="0" y="0"/>
                          <a:ext cx="3133800" cy="967680"/>
                        </a:xfrm>
                        <a:prstGeom prst="rect">
                          <a:avLst/>
                        </a:prstGeom>
                        <a:noFill/>
                        <a:ln w="9360">
                          <a:noFill/>
                        </a:ln>
                      </wps:spPr>
                      <wps:style>
                        <a:lnRef idx="0"/>
                        <a:fillRef idx="0"/>
                        <a:effectRef idx="0"/>
                        <a:fontRef idx="minor"/>
                      </wps:style>
                      <wps:txbx>
                        <w:txbxContent>
                          <w:p>
                            <w:pPr>
                              <w:pStyle w:val="FrameContents"/>
                              <w:spacing w:lineRule="auto" w:line="240" w:before="0" w:after="0"/>
                              <w:rPr>
                                <w:color w:val="000000"/>
                              </w:rPr>
                            </w:pPr>
                            <w:r>
                              <w:rPr>
                                <w:color w:val="000000"/>
                              </w:rPr>
                            </w:r>
                          </w:p>
                        </w:txbxContent>
                      </wps:txbx>
                      <wps:bodyPr>
                        <a:noAutofit/>
                      </wps:bodyPr>
                    </wps:wsp>
                  </a:graphicData>
                </a:graphic>
              </wp:anchor>
            </w:drawing>
          </mc:Choice>
          <mc:Fallback>
            <w:pict>
              <v:rect id="shape_0" ID="Text Box 2" stroked="f" style="position:absolute;margin-left:203.75pt;margin-top:19pt;width:246.7pt;height:76.15pt">
                <w10:wrap type="none"/>
                <v:fill o:detectmouseclick="t" on="false"/>
                <v:stroke color="#3465a4" weight="9360" joinstyle="round" endcap="flat"/>
                <v:textbox>
                  <w:txbxContent>
                    <w:p>
                      <w:pPr>
                        <w:pStyle w:val="FrameContents"/>
                        <w:spacing w:lineRule="auto" w:line="240" w:before="0" w:after="0"/>
                        <w:rPr>
                          <w:color w:val="000000"/>
                        </w:rPr>
                      </w:pPr>
                      <w:r>
                        <w:rPr>
                          <w:color w:val="000000"/>
                        </w:rPr>
                      </w:r>
                    </w:p>
                  </w:txbxContent>
                </v:textbox>
              </v:rect>
            </w:pict>
          </mc:Fallback>
        </mc:AlternateContent>
      </w:r>
    </w:p>
    <w:p>
      <w:pPr>
        <w:pStyle w:val="FrameContents"/>
        <w:spacing w:lineRule="auto" w:line="240" w:before="0" w:after="0"/>
        <w:rPr>
          <w:rFonts w:ascii="Trebuchet MS" w:hAnsi="Trebuchet MS"/>
          <w:color w:val="auto"/>
          <w:sz w:val="20"/>
          <w:szCs w:val="20"/>
        </w:rPr>
      </w:pPr>
      <w:r>
        <w:rPr>
          <w:rFonts w:ascii="Trebuchet MS" w:hAnsi="Trebuchet MS"/>
          <w:color w:val="000000"/>
          <w:sz w:val="20"/>
          <w:szCs w:val="20"/>
        </w:rPr>
        <w:t>Adre</w:t>
      </w:r>
      <w:r>
        <w:rPr>
          <w:rFonts w:ascii="Trebuchet MS" w:hAnsi="Trebuchet MS"/>
          <w:color w:val="000000"/>
          <w:sz w:val="20"/>
          <w:szCs w:val="20"/>
          <w:lang w:val="ro-RO"/>
        </w:rPr>
        <w:t xml:space="preserve">sa: P-ța Avram Iancu </w:t>
      </w:r>
      <w:r>
        <w:rPr>
          <w:rFonts w:ascii="Trebuchet MS" w:hAnsi="Trebuchet MS"/>
          <w:color w:val="000000"/>
          <w:sz w:val="20"/>
          <w:szCs w:val="20"/>
          <w:lang w:val="en-US"/>
        </w:rPr>
        <w:t>nr.1</w:t>
      </w:r>
      <w:r>
        <w:rPr>
          <w:rFonts w:ascii="Trebuchet MS" w:hAnsi="Trebuchet MS"/>
          <w:color w:val="000000"/>
          <w:sz w:val="20"/>
          <w:szCs w:val="20"/>
          <w:lang w:val="ro-RO"/>
        </w:rPr>
        <w:t>9</w:t>
      </w:r>
      <w:r>
        <w:rPr>
          <w:rFonts w:ascii="Trebuchet MS" w:hAnsi="Trebuchet MS"/>
          <w:color w:val="000000"/>
          <w:sz w:val="20"/>
          <w:szCs w:val="20"/>
          <w:lang w:val="en-US"/>
        </w:rPr>
        <w:t xml:space="preserve">, </w:t>
      </w:r>
      <w:r>
        <w:rPr>
          <w:rFonts w:ascii="Trebuchet MS" w:hAnsi="Trebuchet MS"/>
          <w:color w:val="000000"/>
          <w:sz w:val="20"/>
          <w:szCs w:val="20"/>
          <w:lang w:val="ro-RO"/>
        </w:rPr>
        <w:t xml:space="preserve">Cluj Napoca </w:t>
      </w:r>
      <w:r>
        <w:rPr>
          <w:rFonts w:ascii="Trebuchet MS" w:hAnsi="Trebuchet MS"/>
          <w:color w:val="000000"/>
          <w:sz w:val="20"/>
          <w:szCs w:val="20"/>
          <w:lang w:val="en-US"/>
        </w:rPr>
        <w:t xml:space="preserve">, </w:t>
      </w:r>
      <w:r>
        <w:rPr>
          <w:rFonts w:ascii="Trebuchet MS" w:hAnsi="Trebuchet MS"/>
          <w:color w:val="000000"/>
          <w:sz w:val="20"/>
          <w:szCs w:val="20"/>
          <w:lang w:val="ro-RO"/>
        </w:rPr>
        <w:t xml:space="preserve"> C.P. 400089</w:t>
      </w:r>
    </w:p>
    <w:p>
      <w:pPr>
        <w:pStyle w:val="FrameContents"/>
        <w:spacing w:lineRule="auto" w:line="240" w:before="0" w:after="0"/>
        <w:rPr>
          <w:rFonts w:ascii="Trebuchet MS" w:hAnsi="Trebuchet MS"/>
          <w:color w:val="auto"/>
          <w:sz w:val="20"/>
          <w:szCs w:val="20"/>
        </w:rPr>
      </w:pPr>
      <w:r>
        <w:rPr>
          <w:rFonts w:ascii="Trebuchet MS" w:hAnsi="Trebuchet MS"/>
          <w:color w:val="000000"/>
          <w:sz w:val="20"/>
          <w:szCs w:val="20"/>
        </w:rPr>
        <w:t>Tel/fax</w:t>
      </w:r>
      <w:r>
        <w:rPr>
          <w:rFonts w:ascii="Trebuchet MS" w:hAnsi="Trebuchet MS"/>
          <w:color w:val="000000"/>
          <w:sz w:val="20"/>
          <w:szCs w:val="20"/>
          <w:lang w:val="ro-RO"/>
        </w:rPr>
        <w:t>:0264705628/0264599616</w:t>
      </w:r>
    </w:p>
    <w:p>
      <w:pPr>
        <w:pStyle w:val="FrameContents"/>
        <w:spacing w:lineRule="auto" w:line="240" w:before="0" w:after="0"/>
        <w:rPr>
          <w:rFonts w:ascii="Trebuchet MS" w:hAnsi="Trebuchet MS"/>
          <w:color w:val="auto"/>
          <w:sz w:val="20"/>
          <w:szCs w:val="20"/>
        </w:rPr>
      </w:pPr>
      <w:r>
        <w:rPr>
          <w:rFonts w:ascii="Trebuchet MS" w:hAnsi="Trebuchet MS"/>
          <w:color w:val="000000"/>
          <w:sz w:val="20"/>
          <w:szCs w:val="20"/>
        </w:rPr>
        <w:t xml:space="preserve">Email: </w:t>
      </w:r>
      <w:r>
        <w:rPr>
          <w:rFonts w:ascii="Trebuchet MS" w:hAnsi="Trebuchet MS"/>
          <w:color w:val="000000"/>
          <w:sz w:val="20"/>
          <w:szCs w:val="20"/>
          <w:lang w:val="ro-RO"/>
        </w:rPr>
        <w:t>Asistenta.CJ</w:t>
      </w:r>
      <w:r>
        <w:rPr>
          <w:rFonts w:ascii="Trebuchet MS" w:hAnsi="Trebuchet MS"/>
          <w:color w:val="000000"/>
          <w:sz w:val="20"/>
          <w:szCs w:val="20"/>
        </w:rPr>
        <w:t>@anaf.ro</w:t>
      </w:r>
    </w:p>
    <w:p>
      <w:pPr>
        <w:pStyle w:val="FrameContents"/>
        <w:spacing w:lineRule="auto" w:line="240" w:before="0" w:after="0"/>
        <w:rPr/>
      </w:pPr>
      <w:r>
        <w:rPr>
          <w:rFonts w:ascii="Trebuchet MS" w:hAnsi="Trebuchet MS"/>
          <w:color w:val="000000"/>
          <w:sz w:val="20"/>
          <w:szCs w:val="20"/>
        </w:rPr>
        <w:t>www.anaf.ro</w:t>
      </w:r>
    </w:p>
    <w:p>
      <w:pPr>
        <w:pStyle w:val="Normal"/>
        <w:spacing w:before="0" w:after="160"/>
        <w:jc w:val="both"/>
        <w:rPr/>
      </w:pPr>
      <w:r>
        <w:rPr/>
      </w:r>
    </w:p>
    <w:sectPr>
      <w:footerReference w:type="default" r:id="rId4"/>
      <w:type w:val="nextPage"/>
      <w:pgSz w:w="11906" w:h="16838"/>
      <w:pgMar w:left="1080" w:right="1080" w:header="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libri">
    <w:charset w:val="ee"/>
    <w:family w:val="roman"/>
    <w:pitch w:val="variable"/>
  </w:font>
  <w:font w:name="Courier New">
    <w:charset w:val="ee"/>
    <w:family w:val="roman"/>
    <w:pitch w:val="variable"/>
  </w:font>
  <w:font w:name="Arial">
    <w:charset w:val="ee"/>
    <w:family w:val="roman"/>
    <w:pitch w:val="variable"/>
  </w:font>
  <w:font w:name="OpenSymbol">
    <w:altName w:val="Arial Unicode MS"/>
    <w:charset w:val="ee"/>
    <w:family w:val="roman"/>
    <w:pitch w:val="variable"/>
  </w:font>
  <w:font w:name="Trebuchet MS">
    <w:charset w:val="ee"/>
    <w:family w:val="roman"/>
    <w:pitch w:val="variable"/>
  </w:font>
  <w:font w:name="Times New Roman">
    <w:altName w:val="serif"/>
    <w:charset w:val="ee"/>
    <w:family w:val="roman"/>
    <w:pitch w:val="variable"/>
  </w:font>
  <w:font w:name="Trebuchet MS">
    <w:altName w:val="sans-serif"/>
    <w:charset w:val="ee"/>
    <w:family w:val="roman"/>
    <w:pitch w:val="variable"/>
  </w:font>
  <w:font w:name="Liberation Sans">
    <w:altName w:val="Arial"/>
    <w:charset w:val="ee"/>
    <w:family w:val="roman"/>
    <w:pitch w:val="variable"/>
  </w:font>
  <w:font w:name="Trajan Pro">
    <w:charset w:val="ee"/>
    <w:family w:val="roman"/>
    <w:pitch w:val="variable"/>
  </w:font>
  <w:font w:name="Wingdings">
    <w:charset w:val="02"/>
    <w:family w:val="auto"/>
    <w:pitch w:val="default"/>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bidi w:val="0"/>
      <w:spacing w:lineRule="auto" w:line="240" w:before="0" w:after="0"/>
      <w:ind w:right="0" w:hanging="0"/>
      <w:jc w:val="right"/>
      <w:rPr/>
    </w:pPr>
    <w:r>
      <w:rPr>
        <w:rFonts w:eastAsia="Franklin Gothic Demi" w:cs="Arial" w:ascii="Trebuchet MS" w:hAnsi="Trebuchet MS"/>
        <w:b/>
        <w:bCs/>
        <w:color w:val="000000"/>
        <w:sz w:val="18"/>
        <w:szCs w:val="18"/>
        <w:lang w:val="ro-RO"/>
      </w:rPr>
      <w:t>Document care conține date cu caracter personal protejate de prevederile Regulamentului (UE) 2016/679</w:t>
    </w:r>
  </w:p>
  <w:p>
    <w:pPr>
      <w:pStyle w:val="Footer"/>
      <w:jc w:val="right"/>
      <w:rPr/>
    </w:pPr>
    <w:r>
      <w:rPr/>
      <w:t xml:space="preserve">Page </w:t>
    </w:r>
    <w:r>
      <w:rPr>
        <w:bCs/>
        <w:sz w:val="24"/>
        <w:szCs w:val="24"/>
      </w:rPr>
      <w:fldChar w:fldCharType="begin"/>
    </w:r>
    <w:r>
      <w:rPr>
        <w:sz w:val="24"/>
        <w:szCs w:val="24"/>
        <w:bCs/>
      </w:rPr>
      <w:instrText> PAGE </w:instrText>
    </w:r>
    <w:r>
      <w:rPr>
        <w:sz w:val="24"/>
        <w:szCs w:val="24"/>
        <w:bCs/>
      </w:rPr>
      <w:fldChar w:fldCharType="separate"/>
    </w:r>
    <w:r>
      <w:rPr>
        <w:sz w:val="24"/>
        <w:szCs w:val="24"/>
        <w:bCs/>
      </w:rPr>
      <w:t>8</w:t>
    </w:r>
    <w:r>
      <w:rPr>
        <w:sz w:val="24"/>
        <w:szCs w:val="24"/>
        <w:bCs/>
      </w:rPr>
      <w:fldChar w:fldCharType="end"/>
    </w:r>
    <w:r>
      <w:rPr>
        <w:bCs/>
        <w:sz w:val="24"/>
        <w:szCs w:val="24"/>
      </w:rPr>
      <w:t>/</w:t>
    </w:r>
    <w:r>
      <w:rPr>
        <w:bCs/>
        <w:sz w:val="24"/>
        <w:szCs w:val="24"/>
      </w:rPr>
      <w:fldChar w:fldCharType="begin"/>
    </w:r>
    <w:r>
      <w:rPr>
        <w:sz w:val="24"/>
        <w:szCs w:val="24"/>
        <w:bCs/>
      </w:rPr>
      <w:instrText> NUMPAGES </w:instrText>
    </w:r>
    <w:r>
      <w:rPr>
        <w:sz w:val="24"/>
        <w:szCs w:val="24"/>
        <w:bCs/>
      </w:rPr>
      <w:fldChar w:fldCharType="separate"/>
    </w:r>
    <w:r>
      <w:rPr>
        <w:sz w:val="24"/>
        <w:szCs w:val="24"/>
        <w:bCs/>
      </w:rPr>
      <w:t>8</w:t>
    </w:r>
    <w:r>
      <w:rPr>
        <w:sz w:val="24"/>
        <w:szCs w:val="24"/>
        <w:bCs/>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suff w:val="nothing"/>
      <w:lvlText w:val=""/>
      <w:lvlJc w:val="left"/>
      <w:pPr>
        <w:ind w:left="707" w:hanging="0"/>
      </w:pPr>
      <w:rPr>
        <w:rFonts w:ascii="Symbol" w:hAnsi="Symbol" w:cs="Symbol" w:hint="default"/>
        <w:sz w:val="22"/>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suff w:val="nothing"/>
      <w:lvlText w:val=""/>
      <w:lvlJc w:val="left"/>
      <w:pPr>
        <w:ind w:left="707" w:hanging="0"/>
      </w:pPr>
      <w:rPr>
        <w:rFonts w:ascii="Symbol" w:hAnsi="Symbol" w:cs="Symbol" w:hint="default"/>
        <w:sz w:val="22"/>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suff w:val="nothing"/>
      <w:lvlText w:val=""/>
      <w:lvlJc w:val="left"/>
      <w:pPr>
        <w:ind w:left="707" w:hanging="0"/>
      </w:pPr>
      <w:rPr>
        <w:rFonts w:ascii="Symbol" w:hAnsi="Symbol" w:cs="Symbol" w:hint="default"/>
        <w:sz w:val="22"/>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5">
    <w:lvl w:ilvl="0">
      <w:start w:val="1"/>
      <w:numFmt w:val="bullet"/>
      <w:lvlText w:val=""/>
      <w:lvlJc w:val="left"/>
      <w:pPr>
        <w:tabs>
          <w:tab w:val="num" w:pos="720"/>
        </w:tabs>
        <w:ind w:left="720" w:hanging="360"/>
      </w:pPr>
      <w:rPr>
        <w:rFonts w:ascii="Wingdings" w:hAnsi="Wingdings" w:cs="Wingdings" w:hint="default"/>
        <w:sz w:val="22"/>
        <w:b w:val="false"/>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6">
    <w:lvl w:ilvl="0">
      <w:start w:val="1"/>
      <w:numFmt w:val="bullet"/>
      <w:lvlText w:val=""/>
      <w:lvlJc w:val="left"/>
      <w:pPr>
        <w:tabs>
          <w:tab w:val="num" w:pos="1440"/>
        </w:tabs>
        <w:ind w:left="1440" w:hanging="360"/>
      </w:pPr>
      <w:rPr>
        <w:rFonts w:ascii="Wingdings" w:hAnsi="Wingdings" w:cs="Wingdings" w:hint="default"/>
        <w:sz w:val="22"/>
        <w:b w:val="false"/>
        <w:rFonts w:cs="OpenSymbol"/>
      </w:rPr>
    </w:lvl>
    <w:lvl w:ilvl="1">
      <w:start w:val="1"/>
      <w:numFmt w:val="bullet"/>
      <w:lvlText w:val="◦"/>
      <w:lvlJc w:val="left"/>
      <w:pPr>
        <w:tabs>
          <w:tab w:val="num" w:pos="1800"/>
        </w:tabs>
        <w:ind w:left="1800" w:hanging="360"/>
      </w:pPr>
      <w:rPr>
        <w:rFonts w:ascii="OpenSymbol" w:hAnsi="OpenSymbol" w:cs="OpenSymbol" w:hint="default"/>
        <w:rFonts w:cs="OpenSymbol"/>
      </w:rPr>
    </w:lvl>
    <w:lvl w:ilvl="2">
      <w:start w:val="1"/>
      <w:numFmt w:val="bullet"/>
      <w:lvlText w:val="▪"/>
      <w:lvlJc w:val="left"/>
      <w:pPr>
        <w:tabs>
          <w:tab w:val="num" w:pos="2160"/>
        </w:tabs>
        <w:ind w:left="2160" w:hanging="360"/>
      </w:pPr>
      <w:rPr>
        <w:rFonts w:ascii="OpenSymbol" w:hAnsi="OpenSymbol" w:cs="OpenSymbol" w:hint="default"/>
        <w:rFonts w:cs="OpenSymbol"/>
      </w:rPr>
    </w:lvl>
    <w:lvl w:ilvl="3">
      <w:start w:val="1"/>
      <w:numFmt w:val="bullet"/>
      <w:lvlText w:val=""/>
      <w:lvlJc w:val="left"/>
      <w:pPr>
        <w:tabs>
          <w:tab w:val="num" w:pos="2520"/>
        </w:tabs>
        <w:ind w:left="2520" w:hanging="360"/>
      </w:pPr>
      <w:rPr>
        <w:rFonts w:ascii="Symbol" w:hAnsi="Symbol" w:cs="Symbol" w:hint="default"/>
        <w:rFonts w:cs="OpenSymbol"/>
      </w:rPr>
    </w:lvl>
    <w:lvl w:ilvl="4">
      <w:start w:val="1"/>
      <w:numFmt w:val="bullet"/>
      <w:lvlText w:val="◦"/>
      <w:lvlJc w:val="left"/>
      <w:pPr>
        <w:tabs>
          <w:tab w:val="num" w:pos="2880"/>
        </w:tabs>
        <w:ind w:left="2880" w:hanging="360"/>
      </w:pPr>
      <w:rPr>
        <w:rFonts w:ascii="OpenSymbol" w:hAnsi="OpenSymbol" w:cs="OpenSymbol" w:hint="default"/>
        <w:rFonts w:cs="OpenSymbol"/>
      </w:rPr>
    </w:lvl>
    <w:lvl w:ilvl="5">
      <w:start w:val="1"/>
      <w:numFmt w:val="bullet"/>
      <w:lvlText w:val="▪"/>
      <w:lvlJc w:val="left"/>
      <w:pPr>
        <w:tabs>
          <w:tab w:val="num" w:pos="3240"/>
        </w:tabs>
        <w:ind w:left="3240" w:hanging="360"/>
      </w:pPr>
      <w:rPr>
        <w:rFonts w:ascii="OpenSymbol" w:hAnsi="OpenSymbol" w:cs="OpenSymbol" w:hint="default"/>
        <w:rFonts w:cs="OpenSymbol"/>
      </w:rPr>
    </w:lvl>
    <w:lvl w:ilvl="6">
      <w:start w:val="1"/>
      <w:numFmt w:val="bullet"/>
      <w:lvlText w:val=""/>
      <w:lvlJc w:val="left"/>
      <w:pPr>
        <w:tabs>
          <w:tab w:val="num" w:pos="3600"/>
        </w:tabs>
        <w:ind w:left="3600" w:hanging="360"/>
      </w:pPr>
      <w:rPr>
        <w:rFonts w:ascii="Symbol" w:hAnsi="Symbol" w:cs="Symbol" w:hint="default"/>
        <w:rFonts w:cs="OpenSymbol"/>
      </w:rPr>
    </w:lvl>
    <w:lvl w:ilvl="7">
      <w:start w:val="1"/>
      <w:numFmt w:val="bullet"/>
      <w:lvlText w:val="◦"/>
      <w:lvlJc w:val="left"/>
      <w:pPr>
        <w:tabs>
          <w:tab w:val="num" w:pos="3960"/>
        </w:tabs>
        <w:ind w:left="3960" w:hanging="360"/>
      </w:pPr>
      <w:rPr>
        <w:rFonts w:ascii="OpenSymbol" w:hAnsi="OpenSymbol" w:cs="OpenSymbol" w:hint="default"/>
        <w:rFonts w:cs="OpenSymbol"/>
      </w:rPr>
    </w:lvl>
    <w:lvl w:ilvl="8">
      <w:start w:val="1"/>
      <w:numFmt w:val="bullet"/>
      <w:lvlText w:val="▪"/>
      <w:lvlJc w:val="left"/>
      <w:pPr>
        <w:tabs>
          <w:tab w:val="num" w:pos="4320"/>
        </w:tabs>
        <w:ind w:left="4320"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Wingdings" w:hAnsi="Wingdings" w:cs="Wingdings" w:hint="default"/>
        <w:sz w:val="22"/>
        <w:b w:val="false"/>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8">
    <w:lvl w:ilvl="0">
      <w:start w:val="1"/>
      <w:numFmt w:val="bullet"/>
      <w:suff w:val="nothing"/>
      <w:lvlText w:val=""/>
      <w:lvlJc w:val="left"/>
      <w:pPr>
        <w:ind w:left="707" w:hanging="0"/>
      </w:pPr>
      <w:rPr>
        <w:rFonts w:ascii="Symbol" w:hAnsi="Symbol" w:cs="Symbol" w:hint="default"/>
        <w:sz w:val="22"/>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lowerLetter"/>
      <w:suff w:val="nothing"/>
      <w:lvlText w:val="%1."/>
      <w:lvlJc w:val="left"/>
      <w:pPr>
        <w:ind w:left="707" w:hanging="0"/>
      </w:pPr>
    </w:lvl>
    <w:lvl w:ilvl="1">
      <w:start w:val="1"/>
      <w:numFmt w:val="lowerLetter"/>
      <w:lvlText w:val="%2."/>
      <w:lvlJc w:val="left"/>
      <w:pPr>
        <w:tabs>
          <w:tab w:val="num" w:pos="1414"/>
        </w:tabs>
        <w:ind w:left="1414" w:hanging="283"/>
      </w:pPr>
    </w:lvl>
    <w:lvl w:ilvl="2">
      <w:start w:val="1"/>
      <w:numFmt w:val="lowerLetter"/>
      <w:lvlText w:val="%3."/>
      <w:lvlJc w:val="left"/>
      <w:pPr>
        <w:tabs>
          <w:tab w:val="num" w:pos="2121"/>
        </w:tabs>
        <w:ind w:left="2121" w:hanging="283"/>
      </w:pPr>
    </w:lvl>
    <w:lvl w:ilvl="3">
      <w:start w:val="1"/>
      <w:numFmt w:val="lowerLetter"/>
      <w:lvlText w:val="%4."/>
      <w:lvlJc w:val="left"/>
      <w:pPr>
        <w:tabs>
          <w:tab w:val="num" w:pos="2828"/>
        </w:tabs>
        <w:ind w:left="2828" w:hanging="283"/>
      </w:pPr>
    </w:lvl>
    <w:lvl w:ilvl="4">
      <w:start w:val="1"/>
      <w:numFmt w:val="lowerLetter"/>
      <w:lvlText w:val="%5."/>
      <w:lvlJc w:val="left"/>
      <w:pPr>
        <w:tabs>
          <w:tab w:val="num" w:pos="3535"/>
        </w:tabs>
        <w:ind w:left="3535" w:hanging="283"/>
      </w:pPr>
    </w:lvl>
    <w:lvl w:ilvl="5">
      <w:start w:val="1"/>
      <w:numFmt w:val="lowerLetter"/>
      <w:lvlText w:val="%6."/>
      <w:lvlJc w:val="left"/>
      <w:pPr>
        <w:tabs>
          <w:tab w:val="num" w:pos="4242"/>
        </w:tabs>
        <w:ind w:left="4242" w:hanging="283"/>
      </w:pPr>
    </w:lvl>
    <w:lvl w:ilvl="6">
      <w:start w:val="1"/>
      <w:numFmt w:val="lowerLetter"/>
      <w:lvlText w:val="%7."/>
      <w:lvlJc w:val="left"/>
      <w:pPr>
        <w:tabs>
          <w:tab w:val="num" w:pos="4949"/>
        </w:tabs>
        <w:ind w:left="4949" w:hanging="283"/>
      </w:pPr>
    </w:lvl>
    <w:lvl w:ilvl="7">
      <w:start w:val="1"/>
      <w:numFmt w:val="lowerLetter"/>
      <w:lvlText w:val="%8."/>
      <w:lvlJc w:val="left"/>
      <w:pPr>
        <w:tabs>
          <w:tab w:val="num" w:pos="5656"/>
        </w:tabs>
        <w:ind w:left="5656" w:hanging="283"/>
      </w:pPr>
    </w:lvl>
    <w:lvl w:ilvl="8">
      <w:start w:val="1"/>
      <w:numFmt w:val="lowerLetter"/>
      <w:lvlText w:val="%9."/>
      <w:lvlJc w:val="left"/>
      <w:pPr>
        <w:tabs>
          <w:tab w:val="num" w:pos="6363"/>
        </w:tabs>
        <w:ind w:left="6363" w:hanging="283"/>
      </w:pPr>
    </w:lvl>
  </w:abstractNum>
  <w:abstractNum w:abstractNumId="10">
    <w:lvl w:ilvl="0">
      <w:start w:val="2"/>
      <w:numFmt w:val="lowerLetter"/>
      <w:suff w:val="nothing"/>
      <w:lvlText w:val="%1."/>
      <w:lvlJc w:val="left"/>
      <w:pPr>
        <w:ind w:left="707" w:hanging="0"/>
      </w:pPr>
    </w:lvl>
    <w:lvl w:ilvl="1">
      <w:start w:val="1"/>
      <w:numFmt w:val="lowerLetter"/>
      <w:lvlText w:val="%2."/>
      <w:lvlJc w:val="left"/>
      <w:pPr>
        <w:tabs>
          <w:tab w:val="num" w:pos="1414"/>
        </w:tabs>
        <w:ind w:left="1414" w:hanging="283"/>
      </w:pPr>
    </w:lvl>
    <w:lvl w:ilvl="2">
      <w:start w:val="1"/>
      <w:numFmt w:val="lowerLetter"/>
      <w:lvlText w:val="%3."/>
      <w:lvlJc w:val="left"/>
      <w:pPr>
        <w:tabs>
          <w:tab w:val="num" w:pos="2121"/>
        </w:tabs>
        <w:ind w:left="2121" w:hanging="283"/>
      </w:pPr>
    </w:lvl>
    <w:lvl w:ilvl="3">
      <w:start w:val="1"/>
      <w:numFmt w:val="lowerLetter"/>
      <w:lvlText w:val="%4."/>
      <w:lvlJc w:val="left"/>
      <w:pPr>
        <w:tabs>
          <w:tab w:val="num" w:pos="2828"/>
        </w:tabs>
        <w:ind w:left="2828" w:hanging="283"/>
      </w:pPr>
    </w:lvl>
    <w:lvl w:ilvl="4">
      <w:start w:val="1"/>
      <w:numFmt w:val="lowerLetter"/>
      <w:lvlText w:val="%5."/>
      <w:lvlJc w:val="left"/>
      <w:pPr>
        <w:tabs>
          <w:tab w:val="num" w:pos="3535"/>
        </w:tabs>
        <w:ind w:left="3535" w:hanging="283"/>
      </w:pPr>
    </w:lvl>
    <w:lvl w:ilvl="5">
      <w:start w:val="1"/>
      <w:numFmt w:val="lowerLetter"/>
      <w:lvlText w:val="%6."/>
      <w:lvlJc w:val="left"/>
      <w:pPr>
        <w:tabs>
          <w:tab w:val="num" w:pos="4242"/>
        </w:tabs>
        <w:ind w:left="4242" w:hanging="283"/>
      </w:pPr>
    </w:lvl>
    <w:lvl w:ilvl="6">
      <w:start w:val="1"/>
      <w:numFmt w:val="lowerLetter"/>
      <w:lvlText w:val="%7."/>
      <w:lvlJc w:val="left"/>
      <w:pPr>
        <w:tabs>
          <w:tab w:val="num" w:pos="4949"/>
        </w:tabs>
        <w:ind w:left="4949" w:hanging="283"/>
      </w:pPr>
    </w:lvl>
    <w:lvl w:ilvl="7">
      <w:start w:val="1"/>
      <w:numFmt w:val="lowerLetter"/>
      <w:lvlText w:val="%8."/>
      <w:lvlJc w:val="left"/>
      <w:pPr>
        <w:tabs>
          <w:tab w:val="num" w:pos="5656"/>
        </w:tabs>
        <w:ind w:left="5656" w:hanging="283"/>
      </w:pPr>
    </w:lvl>
    <w:lvl w:ilvl="8">
      <w:start w:val="1"/>
      <w:numFmt w:val="lowerLetter"/>
      <w:lvlText w:val="%9."/>
      <w:lvlJc w:val="left"/>
      <w:pPr>
        <w:tabs>
          <w:tab w:val="num" w:pos="6363"/>
        </w:tabs>
        <w:ind w:left="6363" w:hanging="283"/>
      </w:pPr>
    </w:lvl>
  </w:abstractNum>
  <w:abstractNum w:abstractNumId="11">
    <w:lvl w:ilvl="0">
      <w:start w:val="1"/>
      <w:numFmt w:val="bullet"/>
      <w:suff w:val="nothing"/>
      <w:lvlText w:val=""/>
      <w:lvlJc w:val="left"/>
      <w:pPr>
        <w:ind w:left="707" w:hanging="0"/>
      </w:pPr>
      <w:rPr>
        <w:rFonts w:ascii="Symbol" w:hAnsi="Symbol" w:cs="Symbol" w:hint="default"/>
        <w:sz w:val="22"/>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suff w:val="nothing"/>
      <w:lvlText w:val=""/>
      <w:lvlJc w:val="left"/>
      <w:pPr>
        <w:ind w:left="707" w:hanging="0"/>
      </w:pPr>
      <w:rPr>
        <w:rFonts w:ascii="Symbol" w:hAnsi="Symbol" w:cs="Symbol" w:hint="default"/>
        <w:sz w:val="22"/>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suff w:val="nothing"/>
      <w:lvlText w:val=""/>
      <w:lvlJc w:val="left"/>
      <w:pPr>
        <w:ind w:left="707" w:hanging="0"/>
      </w:pPr>
      <w:rPr>
        <w:rFonts w:ascii="Symbol" w:hAnsi="Symbol" w:cs="Symbol" w:hint="default"/>
        <w:sz w:val="22"/>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bullet"/>
      <w:suff w:val="nothing"/>
      <w:lvlText w:val=""/>
      <w:lvlJc w:val="left"/>
      <w:pPr>
        <w:ind w:left="707" w:hanging="0"/>
      </w:pPr>
      <w:rPr>
        <w:rFonts w:ascii="Symbol" w:hAnsi="Symbol" w:cs="Symbol" w:hint="default"/>
        <w:sz w:val="22"/>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20"/>
  <w:defaultTabStop w:val="72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bidi="zh-C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ro-RO"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semiHidden="0" w:qFormat="1"/>
    <w:lsdException w:name="footer" w:uiPriority="99" w:semiHidden="0" w:qFormat="1"/>
    <w:lsdException w:name="index heading" w:uiPriority="99"/>
    <w:lsdException w:name="caption" w:uiPriority="0" w:semiHidden="0" w:unhideWhenUsed="0"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0" w:semiHidden="0" w:unhideWhenUsed="0" w:qFormat="1"/>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semiHidden="0" w:unhideWhenUsed="0" w:qFormat="1"/>
    <w:lsdException w:name="Closing" w:uiPriority="99"/>
    <w:lsdException w:name="Signature" w:uiPriority="99"/>
    <w:lsdException w:name="Default Paragraph Font" w:uiPriority="1" w:semiHidden="0" w:qFormat="1"/>
    <w:lsdException w:name="Body Text" w:uiPriority="0" w:semiHidden="0" w:unhideWhenUsed="0" w:qFormat="1"/>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semiHidden="0" w:qFormat="1"/>
    <w:lsdException w:name="FollowedHyperlink" w:uiPriority="99" w:semiHidden="0" w:qFormat="1"/>
    <w:lsdException w:name="Strong" w:uiPriority="22" w:semiHidden="0" w:unhideWhenUsed="0" w:qFormat="1"/>
    <w:lsdException w:name="Emphasis" w:uiPriority="20" w:semiHidden="0" w:unhideWhenUsed="0" w:qFormat="1"/>
    <w:lsdException w:name="Document Map" w:uiPriority="99"/>
    <w:lsdException w:name="Plain Text" w:uiPriority="99"/>
    <w:lsdException w:name="E-mail Signature" w:uiPriority="99"/>
    <w:lsdException w:name="Normal (Web)" w:uiPriority="99" w:semiHidden="0"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semiHidden="0" w:qFormat="1"/>
    <w:lsdException w:name="annotation subjec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39" w:semiHidden="0" w:unhideWhenUsed="0"/>
    <w:lsdException w:name="Table Theme" w:uiPriority="99"/>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bidi w:val="0"/>
      <w:spacing w:lineRule="auto" w:line="259" w:before="0" w:after="160"/>
      <w:jc w:val="left"/>
    </w:pPr>
    <w:rPr>
      <w:rFonts w:ascii="Calibri" w:hAnsi="Calibri" w:eastAsia="Calibri" w:cs="宋体"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unhideWhenUsed/>
    <w:qFormat/>
    <w:rPr/>
  </w:style>
  <w:style w:type="character" w:styleId="Emphasis">
    <w:name w:val="Emphasis"/>
    <w:uiPriority w:val="20"/>
    <w:qFormat/>
    <w:rPr>
      <w:i/>
      <w:sz w:val="24"/>
    </w:rPr>
  </w:style>
  <w:style w:type="character" w:styleId="FollowedHyperlink">
    <w:name w:val="FollowedHyperlink"/>
    <w:basedOn w:val="DefaultParagraphFont"/>
    <w:uiPriority w:val="99"/>
    <w:unhideWhenUsed/>
    <w:qFormat/>
    <w:rPr>
      <w:color w:val="800000"/>
      <w:u w:val="single"/>
    </w:rPr>
  </w:style>
  <w:style w:type="character" w:styleId="Strong">
    <w:name w:val="Strong"/>
    <w:uiPriority w:val="22"/>
    <w:qFormat/>
    <w:rPr>
      <w:b/>
      <w:sz w:val="24"/>
    </w:rPr>
  </w:style>
  <w:style w:type="character" w:styleId="InternetLink" w:customStyle="1">
    <w:name w:val="Internet Link"/>
    <w:basedOn w:val="DefaultParagraphFont"/>
    <w:uiPriority w:val="99"/>
    <w:unhideWhenUsed/>
    <w:qFormat/>
    <w:rPr>
      <w:color w:val="0563C1" w:themeColor="hyperlink"/>
      <w:u w:val="single"/>
      <w14:textFill>
        <w14:solidFill>
          <w14:schemeClr w14:val="hlink"/>
        </w14:solidFill>
      </w14:textFill>
    </w:rPr>
  </w:style>
  <w:style w:type="character" w:styleId="HeaderChar" w:customStyle="1">
    <w:name w:val="Header Char"/>
    <w:basedOn w:val="DefaultParagraphFont"/>
    <w:uiPriority w:val="99"/>
    <w:qFormat/>
    <w:rPr/>
  </w:style>
  <w:style w:type="character" w:styleId="FooterChar" w:customStyle="1">
    <w:name w:val="Footer Char"/>
    <w:basedOn w:val="DefaultParagraphFont"/>
    <w:uiPriority w:val="99"/>
    <w:qFormat/>
    <w:rPr/>
  </w:style>
  <w:style w:type="character" w:styleId="Definition" w:customStyle="1">
    <w:name w:val="Definition"/>
    <w:uiPriority w:val="99"/>
    <w:unhideWhenUsed/>
    <w:qFormat/>
    <w:rPr>
      <w:i/>
      <w:sz w:val="24"/>
    </w:rPr>
  </w:style>
  <w:style w:type="character" w:styleId="CITE" w:customStyle="1">
    <w:name w:val="CITE"/>
    <w:uiPriority w:val="99"/>
    <w:unhideWhenUsed/>
    <w:qFormat/>
    <w:rPr>
      <w:i/>
      <w:sz w:val="24"/>
    </w:rPr>
  </w:style>
  <w:style w:type="character" w:styleId="CODE" w:customStyle="1">
    <w:name w:val="CODE"/>
    <w:uiPriority w:val="99"/>
    <w:unhideWhenUsed/>
    <w:qFormat/>
    <w:rPr>
      <w:rFonts w:ascii="Courier New" w:hAnsi="Courier New"/>
      <w:sz w:val="20"/>
    </w:rPr>
  </w:style>
  <w:style w:type="character" w:styleId="Keyboard" w:customStyle="1">
    <w:name w:val="Keyboard"/>
    <w:uiPriority w:val="99"/>
    <w:unhideWhenUsed/>
    <w:qFormat/>
    <w:rPr>
      <w:rFonts w:ascii="Courier New" w:hAnsi="Courier New"/>
      <w:b/>
      <w:sz w:val="20"/>
    </w:rPr>
  </w:style>
  <w:style w:type="character" w:styleId="Sample" w:customStyle="1">
    <w:name w:val="Sample"/>
    <w:uiPriority w:val="99"/>
    <w:unhideWhenUsed/>
    <w:qFormat/>
    <w:rPr>
      <w:rFonts w:ascii="Courier New" w:hAnsi="Courier New"/>
      <w:sz w:val="24"/>
    </w:rPr>
  </w:style>
  <w:style w:type="character" w:styleId="Typewriter" w:customStyle="1">
    <w:name w:val="Typewriter"/>
    <w:uiPriority w:val="99"/>
    <w:unhideWhenUsed/>
    <w:qFormat/>
    <w:rPr>
      <w:rFonts w:ascii="Courier New" w:hAnsi="Courier New"/>
      <w:sz w:val="20"/>
    </w:rPr>
  </w:style>
  <w:style w:type="character" w:styleId="Variable" w:customStyle="1">
    <w:name w:val="Variable"/>
    <w:uiPriority w:val="99"/>
    <w:unhideWhenUsed/>
    <w:qFormat/>
    <w:rPr>
      <w:i/>
      <w:sz w:val="24"/>
    </w:rPr>
  </w:style>
  <w:style w:type="character" w:styleId="HTMLMarkup" w:customStyle="1">
    <w:name w:val="HTML Markup"/>
    <w:uiPriority w:val="99"/>
    <w:unhideWhenUsed/>
    <w:qFormat/>
    <w:rPr>
      <w:vanish/>
      <w:color w:val="FF0000"/>
      <w:sz w:val="24"/>
    </w:rPr>
  </w:style>
  <w:style w:type="character" w:styleId="Comment" w:customStyle="1">
    <w:name w:val="Comment"/>
    <w:uiPriority w:val="99"/>
    <w:unhideWhenUsed/>
    <w:qFormat/>
    <w:rPr>
      <w:vanish/>
      <w:sz w:val="24"/>
    </w:rPr>
  </w:style>
  <w:style w:type="character" w:styleId="ListLabel1" w:customStyle="1">
    <w:name w:val="ListLabel 1"/>
    <w:uiPriority w:val="0"/>
    <w:qFormat/>
    <w:rPr>
      <w:rFonts w:ascii="Arial" w:hAnsi="Arial" w:eastAsia="Trebuchet MS" w:cs="Arial"/>
      <w:b/>
      <w:bCs/>
      <w:color w:val="auto"/>
      <w:sz w:val="24"/>
      <w:szCs w:val="24"/>
      <w:u w:val="none"/>
      <w:lang w:val="en-US"/>
    </w:rPr>
  </w:style>
  <w:style w:type="character" w:styleId="ListLabel2" w:customStyle="1">
    <w:name w:val="ListLabel 2"/>
    <w:uiPriority w:val="0"/>
    <w:qFormat/>
    <w:rPr>
      <w:rFonts w:ascii="Arial" w:hAnsi="Arial" w:eastAsia="Trebuchet MS" w:cs="Arial"/>
      <w:b/>
      <w:bCs/>
      <w:color w:val="auto"/>
      <w:sz w:val="24"/>
      <w:szCs w:val="24"/>
      <w:u w:val="none"/>
      <w:lang w:val="en-US"/>
    </w:rPr>
  </w:style>
  <w:style w:type="character" w:styleId="ListLabel3" w:customStyle="1">
    <w:name w:val="ListLabel 3"/>
    <w:uiPriority w:val="0"/>
    <w:qFormat/>
    <w:rPr>
      <w:rFonts w:ascii="Arial" w:hAnsi="Arial" w:eastAsia="Times New Roman" w:cs="Arial"/>
      <w:b/>
      <w:bCs/>
      <w:color w:val="auto"/>
      <w:sz w:val="24"/>
      <w:szCs w:val="24"/>
      <w:u w:val="none"/>
      <w:lang w:val="en-US"/>
    </w:rPr>
  </w:style>
  <w:style w:type="character" w:styleId="ListLabel4" w:customStyle="1">
    <w:name w:val="ListLabel 4"/>
    <w:uiPriority w:val="0"/>
    <w:qFormat/>
    <w:rPr>
      <w:rFonts w:ascii="Arial" w:hAnsi="Arial" w:eastAsia="Times New Roman" w:cs="Arial"/>
      <w:b/>
      <w:bCs/>
      <w:color w:val="auto"/>
      <w:sz w:val="24"/>
      <w:szCs w:val="24"/>
      <w:u w:val="none"/>
      <w:lang w:val="en-US"/>
    </w:rPr>
  </w:style>
  <w:style w:type="character" w:styleId="ListLabel5" w:customStyle="1">
    <w:name w:val="ListLabel 5"/>
    <w:uiPriority w:val="0"/>
    <w:qFormat/>
    <w:rPr>
      <w:rFonts w:ascii="Arial" w:hAnsi="Arial" w:eastAsia="Calibri" w:cs="Arial"/>
      <w:color w:val="auto"/>
      <w:sz w:val="24"/>
      <w:szCs w:val="24"/>
      <w:shd w:fill="FFFFFF" w:val="clear"/>
      <w:lang w:val="en-US"/>
    </w:rPr>
  </w:style>
  <w:style w:type="character" w:styleId="ListLabel6">
    <w:name w:val="ListLabel 6"/>
    <w:qFormat/>
    <w:rPr>
      <w:rFonts w:ascii="Arial" w:hAnsi="Arial" w:eastAsia="Trebuchet MS" w:cs="Arial"/>
      <w:b/>
      <w:bCs/>
      <w:color w:val="auto"/>
      <w:sz w:val="24"/>
      <w:szCs w:val="24"/>
      <w:u w:val="none"/>
      <w:lang w:val="en-US"/>
    </w:rPr>
  </w:style>
  <w:style w:type="character" w:styleId="ListLabel7">
    <w:name w:val="ListLabel 7"/>
    <w:qFormat/>
    <w:rPr>
      <w:rFonts w:ascii="Arial" w:hAnsi="Arial" w:eastAsia="Trebuchet MS" w:cs="Arial"/>
      <w:b/>
      <w:bCs/>
      <w:color w:val="auto"/>
      <w:sz w:val="24"/>
      <w:szCs w:val="24"/>
      <w:u w:val="none"/>
      <w:lang w:val="en-US"/>
    </w:rPr>
  </w:style>
  <w:style w:type="character" w:styleId="ListLabel8">
    <w:name w:val="ListLabel 8"/>
    <w:qFormat/>
    <w:rPr>
      <w:rFonts w:ascii="Arial" w:hAnsi="Arial" w:eastAsia="Times New Roman" w:cs="Arial"/>
      <w:b/>
      <w:bCs/>
      <w:color w:val="auto"/>
      <w:sz w:val="24"/>
      <w:szCs w:val="24"/>
      <w:u w:val="none"/>
      <w:lang w:val="en-US"/>
    </w:rPr>
  </w:style>
  <w:style w:type="character" w:styleId="ListLabel9">
    <w:name w:val="ListLabel 9"/>
    <w:qFormat/>
    <w:rPr>
      <w:rFonts w:ascii="Arial" w:hAnsi="Arial" w:eastAsia="Times New Roman" w:cs="Arial"/>
      <w:b/>
      <w:bCs/>
      <w:color w:val="auto"/>
      <w:sz w:val="24"/>
      <w:szCs w:val="24"/>
      <w:u w:val="none"/>
      <w:lang w:val="en-US"/>
    </w:rPr>
  </w:style>
  <w:style w:type="character" w:styleId="ListLabel10">
    <w:name w:val="ListLabel 10"/>
    <w:qFormat/>
    <w:rPr>
      <w:rFonts w:ascii="Arial" w:hAnsi="Arial" w:eastAsia="Trebuchet MS" w:cs="Arial"/>
      <w:b/>
      <w:bCs/>
      <w:color w:val="auto"/>
      <w:sz w:val="24"/>
      <w:szCs w:val="24"/>
      <w:u w:val="none"/>
      <w:lang w:val="en-US"/>
    </w:rPr>
  </w:style>
  <w:style w:type="character" w:styleId="ListLabel11">
    <w:name w:val="ListLabel 11"/>
    <w:qFormat/>
    <w:rPr>
      <w:rFonts w:ascii="Arial" w:hAnsi="Arial" w:eastAsia="Calibri" w:cs="Arial"/>
      <w:color w:val="auto"/>
      <w:sz w:val="24"/>
      <w:szCs w:val="24"/>
      <w:shd w:fill="FFFFFF" w:val="clear"/>
      <w:lang w:val="en-US"/>
    </w:rPr>
  </w:style>
  <w:style w:type="character" w:styleId="Bullets">
    <w:name w:val="Bullets"/>
    <w:qFormat/>
    <w:rPr>
      <w:rFonts w:ascii="OpenSymbol" w:hAnsi="OpenSymbol" w:eastAsia="OpenSymbol" w:cs="OpenSymbol"/>
    </w:rPr>
  </w:style>
  <w:style w:type="character" w:styleId="ListLabel12">
    <w:name w:val="ListLabel 12"/>
    <w:qFormat/>
    <w:rPr>
      <w:rFonts w:ascii="Trebuchet MS" w:hAnsi="Trebuchet MS" w:cs="OpenSymbol"/>
      <w:sz w:val="22"/>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ascii="Trebuchet MS" w:hAnsi="Trebuchet MS" w:cs="OpenSymbol"/>
      <w:sz w:val="22"/>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ascii="Trebuchet MS" w:hAnsi="Trebuchet MS" w:cs="OpenSymbol"/>
      <w:b w:val="false"/>
      <w:sz w:val="22"/>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ascii="Trebuchet MS" w:hAnsi="Trebuchet MS" w:cs="OpenSymbol"/>
      <w:sz w:val="22"/>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ascii="Trebuchet MS" w:hAnsi="Trebuchet MS" w:cs="OpenSymbol"/>
      <w:b w:val="false"/>
      <w:sz w:val="22"/>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ascii="Trebuchet MS" w:hAnsi="Trebuchet MS" w:cs="OpenSymbol"/>
      <w:b w:val="false"/>
      <w:sz w:val="22"/>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ascii="Trebuchet MS" w:hAnsi="Trebuchet MS" w:cs="OpenSymbol"/>
      <w:b w:val="false"/>
      <w:sz w:val="22"/>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ascii="Trebuchet MS" w:hAnsi="Trebuchet MS"/>
      <w:b/>
      <w:i w:val="false"/>
      <w:caps w:val="false"/>
      <w:smallCaps w:val="false"/>
      <w:color w:val="000000"/>
      <w:spacing w:val="0"/>
      <w:sz w:val="22"/>
      <w:szCs w:val="22"/>
      <w:u w:val="none"/>
      <w:lang w:val="ro-RO"/>
    </w:rPr>
  </w:style>
  <w:style w:type="character" w:styleId="ListLabel85">
    <w:name w:val="ListLabel 85"/>
    <w:qFormat/>
    <w:rPr>
      <w:rFonts w:ascii="Trebuchet MS" w:hAnsi="Trebuchet MS"/>
      <w:b w:val="false"/>
      <w:i w:val="false"/>
      <w:caps w:val="false"/>
      <w:smallCaps w:val="false"/>
      <w:color w:val="000000"/>
      <w:spacing w:val="0"/>
      <w:sz w:val="22"/>
      <w:szCs w:val="22"/>
      <w:u w:val="none"/>
      <w:lang w:val="ro-RO"/>
    </w:rPr>
  </w:style>
  <w:style w:type="character" w:styleId="ListLabel86">
    <w:name w:val="ListLabel 86"/>
    <w:qFormat/>
    <w:rPr>
      <w:rFonts w:ascii="Trebuchet MS" w:hAnsi="Trebuchet MS"/>
      <w:b/>
      <w:i w:val="false"/>
      <w:caps w:val="false"/>
      <w:smallCaps w:val="false"/>
      <w:color w:val="111111"/>
      <w:spacing w:val="0"/>
      <w:sz w:val="22"/>
      <w:szCs w:val="22"/>
      <w:u w:val="none"/>
      <w:lang w:val="ro-RO"/>
    </w:rPr>
  </w:style>
  <w:style w:type="character" w:styleId="ListLabel87">
    <w:name w:val="ListLabel 87"/>
    <w:qFormat/>
    <w:rPr>
      <w:rFonts w:ascii="Trebuchet MS" w:hAnsi="Trebuchet MS"/>
      <w:b w:val="false"/>
      <w:i w:val="false"/>
      <w:caps w:val="false"/>
      <w:smallCaps w:val="false"/>
      <w:color w:val="111111"/>
      <w:spacing w:val="0"/>
      <w:sz w:val="22"/>
      <w:szCs w:val="22"/>
      <w:u w:val="none"/>
      <w:lang w:val="ro-RO"/>
    </w:rPr>
  </w:style>
  <w:style w:type="character" w:styleId="ListLabel88">
    <w:name w:val="ListLabel 88"/>
    <w:qFormat/>
    <w:rPr>
      <w:rFonts w:ascii="Trebuchet MS" w:hAnsi="Trebuchet MS"/>
      <w:b w:val="false"/>
      <w:i w:val="false"/>
      <w:caps w:val="false"/>
      <w:smallCaps w:val="false"/>
      <w:color w:val="111111"/>
      <w:spacing w:val="0"/>
      <w:sz w:val="22"/>
      <w:szCs w:val="22"/>
      <w:u w:val="single"/>
    </w:rPr>
  </w:style>
  <w:style w:type="character" w:styleId="NumberingSymbols">
    <w:name w:val="Numbering Symbols"/>
    <w:qFormat/>
    <w:rPr/>
  </w:style>
  <w:style w:type="character" w:styleId="ListLabel89">
    <w:name w:val="ListLabel 89"/>
    <w:qFormat/>
    <w:rPr>
      <w:rFonts w:ascii="Trebuchet MS" w:hAnsi="Trebuchet MS" w:cs="OpenSymbol"/>
      <w:sz w:val="22"/>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ascii="Trebuchet MS" w:hAnsi="Trebuchet MS" w:cs="OpenSymbol"/>
      <w:sz w:val="22"/>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ascii="Trebuchet MS" w:hAnsi="Trebuchet MS" w:cs="OpenSymbol"/>
      <w:b w:val="false"/>
      <w:sz w:val="22"/>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ascii="Trebuchet MS" w:hAnsi="Trebuchet MS" w:cs="OpenSymbol"/>
      <w:sz w:val="22"/>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ascii="Trebuchet MS" w:hAnsi="Trebuchet MS" w:cs="OpenSymbol"/>
      <w:b w:val="false"/>
      <w:sz w:val="22"/>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ascii="Trebuchet MS" w:hAnsi="Trebuchet MS" w:cs="OpenSymbol"/>
      <w:b w:val="false"/>
      <w:sz w:val="22"/>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ascii="Trebuchet MS" w:hAnsi="Trebuchet MS" w:cs="OpenSymbol"/>
      <w:b w:val="false"/>
      <w:sz w:val="22"/>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ascii="Times New Roman;serif" w:hAnsi="Times New Roman;serif" w:cs="OpenSymbol"/>
      <w:b w:val="false"/>
      <w:sz w:val="22"/>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ascii="Times New Roman;serif" w:hAnsi="Times New Roman;serif" w:cs="OpenSymbol"/>
      <w:b w:val="false"/>
      <w:sz w:val="22"/>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ascii="Times New Roman;serif" w:hAnsi="Times New Roman;serif" w:cs="OpenSymbol"/>
      <w:b w:val="false"/>
      <w:sz w:val="22"/>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ascii="Times New Roman;serif" w:hAnsi="Times New Roman;serif" w:cs="OpenSymbol"/>
      <w:b w:val="false"/>
      <w:sz w:val="22"/>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ascii="Times New Roman;serif" w:hAnsi="Times New Roman;serif" w:cs="OpenSymbol"/>
      <w:b w:val="false"/>
      <w:sz w:val="22"/>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ascii="Trebuchet MS" w:hAnsi="Trebuchet MS"/>
      <w:b/>
      <w:i w:val="false"/>
      <w:caps w:val="false"/>
      <w:smallCaps w:val="false"/>
      <w:color w:val="000000"/>
      <w:spacing w:val="0"/>
      <w:sz w:val="22"/>
      <w:szCs w:val="22"/>
      <w:u w:val="none"/>
      <w:lang w:val="ro-RO"/>
    </w:rPr>
  </w:style>
  <w:style w:type="character" w:styleId="ListLabel198">
    <w:name w:val="ListLabel 198"/>
    <w:qFormat/>
    <w:rPr>
      <w:rFonts w:ascii="Trebuchet MS" w:hAnsi="Trebuchet MS"/>
      <w:b w:val="false"/>
      <w:i w:val="false"/>
      <w:caps w:val="false"/>
      <w:smallCaps w:val="false"/>
      <w:color w:val="000000"/>
      <w:spacing w:val="0"/>
      <w:sz w:val="22"/>
      <w:szCs w:val="22"/>
      <w:u w:val="none"/>
      <w:lang w:val="ro-RO"/>
    </w:rPr>
  </w:style>
  <w:style w:type="character" w:styleId="ListLabel199">
    <w:name w:val="ListLabel 199"/>
    <w:qFormat/>
    <w:rPr>
      <w:rFonts w:ascii="Trebuchet MS" w:hAnsi="Trebuchet MS"/>
      <w:b/>
      <w:i w:val="false"/>
      <w:caps w:val="false"/>
      <w:smallCaps w:val="false"/>
      <w:color w:val="111111"/>
      <w:spacing w:val="0"/>
      <w:sz w:val="22"/>
      <w:szCs w:val="22"/>
      <w:u w:val="none"/>
      <w:lang w:val="ro-RO"/>
    </w:rPr>
  </w:style>
  <w:style w:type="character" w:styleId="ListLabel200">
    <w:name w:val="ListLabel 200"/>
    <w:qFormat/>
    <w:rPr>
      <w:rFonts w:ascii="Trebuchet MS" w:hAnsi="Trebuchet MS"/>
      <w:b w:val="false"/>
      <w:i w:val="false"/>
      <w:caps w:val="false"/>
      <w:smallCaps w:val="false"/>
      <w:color w:val="111111"/>
      <w:spacing w:val="0"/>
      <w:sz w:val="22"/>
      <w:szCs w:val="22"/>
      <w:u w:val="none"/>
      <w:lang w:val="ro-RO"/>
    </w:rPr>
  </w:style>
  <w:style w:type="character" w:styleId="ListLabel201">
    <w:name w:val="ListLabel 201"/>
    <w:qFormat/>
    <w:rPr>
      <w:rFonts w:ascii="Trebuchet MS" w:hAnsi="Trebuchet MS"/>
      <w:b w:val="false"/>
      <w:i w:val="false"/>
      <w:caps w:val="false"/>
      <w:smallCaps w:val="false"/>
      <w:color w:val="111111"/>
      <w:spacing w:val="0"/>
      <w:sz w:val="22"/>
      <w:szCs w:val="22"/>
      <w:u w:val="single"/>
    </w:rPr>
  </w:style>
  <w:style w:type="character" w:styleId="ListLabel202">
    <w:name w:val="ListLabel 202"/>
    <w:qFormat/>
    <w:rPr>
      <w:rFonts w:ascii="Trebuchet MS;sans-serif" w:hAnsi="Trebuchet MS;sans-serif"/>
      <w:b/>
      <w:i w:val="false"/>
      <w:caps w:val="false"/>
      <w:smallCaps w:val="false"/>
      <w:color w:val="800000"/>
      <w:spacing w:val="0"/>
      <w:sz w:val="22"/>
      <w:szCs w:val="22"/>
      <w:u w:val="single"/>
    </w:rPr>
  </w:style>
  <w:style w:type="character" w:styleId="ListLabel203">
    <w:name w:val="ListLabel 203"/>
    <w:qFormat/>
    <w:rPr>
      <w:rFonts w:ascii="Trebuchet MS;sans-serif" w:hAnsi="Trebuchet MS;sans-serif"/>
      <w:b/>
      <w:i w:val="false"/>
      <w:caps w:val="false"/>
      <w:smallCaps w:val="false"/>
      <w:color w:val="000000"/>
      <w:spacing w:val="0"/>
      <w:sz w:val="22"/>
      <w:szCs w:val="22"/>
      <w:u w:val="single"/>
      <w:lang w:val="ro-RO"/>
    </w:rPr>
  </w:style>
  <w:style w:type="character" w:styleId="ListLabel204">
    <w:name w:val="ListLabel 204"/>
    <w:qFormat/>
    <w:rPr>
      <w:rFonts w:ascii="Trebuchet MS;sans-serif" w:hAnsi="Trebuchet MS;sans-serif"/>
      <w:b/>
      <w:i w:val="false"/>
      <w:caps w:val="false"/>
      <w:smallCaps w:val="false"/>
      <w:color w:val="000000"/>
      <w:spacing w:val="0"/>
      <w:sz w:val="22"/>
      <w:szCs w:val="22"/>
      <w:u w:val="single"/>
      <w:lang w:val="en-US"/>
    </w:rPr>
  </w:style>
  <w:style w:type="character" w:styleId="ListLabel205">
    <w:name w:val="ListLabel 205"/>
    <w:qFormat/>
    <w:rPr>
      <w:rFonts w:ascii="Times New Roman;serif" w:hAnsi="Times New Roman;serif"/>
      <w:b w:val="false"/>
      <w:i w:val="false"/>
      <w:caps w:val="false"/>
      <w:smallCaps w:val="false"/>
      <w:color w:val="000000"/>
      <w:spacing w:val="0"/>
      <w:sz w:val="22"/>
      <w:szCs w:val="22"/>
      <w:u w:val="single"/>
    </w:rPr>
  </w:style>
  <w:style w:type="character" w:styleId="ListLabel206">
    <w:name w:val="ListLabel 206"/>
    <w:qFormat/>
    <w:rPr>
      <w:rFonts w:ascii="Trebuchet MS;sans-serif" w:hAnsi="Trebuchet MS;sans-serif"/>
      <w:b/>
      <w:i w:val="false"/>
      <w:caps w:val="false"/>
      <w:smallCaps w:val="false"/>
      <w:color w:val="000000"/>
      <w:spacing w:val="0"/>
      <w:sz w:val="22"/>
      <w:szCs w:val="22"/>
      <w:u w:val="none"/>
      <w:lang w:val="en-US"/>
    </w:rPr>
  </w:style>
  <w:style w:type="character" w:styleId="ListLabel207">
    <w:name w:val="ListLabel 207"/>
    <w:qFormat/>
    <w:rPr>
      <w:rFonts w:ascii="Trebuchet MS;sans-serif" w:hAnsi="Trebuchet MS;sans-serif"/>
      <w:b/>
      <w:i w:val="false"/>
      <w:caps w:val="false"/>
      <w:smallCaps w:val="false"/>
      <w:color w:val="000000"/>
      <w:spacing w:val="0"/>
      <w:sz w:val="22"/>
      <w:szCs w:val="22"/>
      <w:u w:val="none"/>
      <w:lang w:val="ro-RO"/>
    </w:rPr>
  </w:style>
  <w:style w:type="character" w:styleId="ListLabel208">
    <w:name w:val="ListLabel 208"/>
    <w:qFormat/>
    <w:rPr>
      <w:rFonts w:ascii="Trebuchet MS;sans-serif" w:hAnsi="Trebuchet MS;sans-serif"/>
      <w:b/>
      <w:i w:val="false"/>
      <w:caps w:val="false"/>
      <w:smallCaps w:val="false"/>
      <w:color w:val="000000"/>
      <w:spacing w:val="0"/>
      <w:sz w:val="22"/>
      <w:szCs w:val="22"/>
      <w:u w:val="single"/>
    </w:rPr>
  </w:style>
  <w:style w:type="character" w:styleId="ListLabel209">
    <w:name w:val="ListLabel 209"/>
    <w:qFormat/>
    <w:rPr>
      <w:rFonts w:ascii="Trebuchet MS" w:hAnsi="Trebuchet MS" w:cs="OpenSymbol"/>
      <w:sz w:val="22"/>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ascii="Trebuchet MS" w:hAnsi="Trebuchet MS" w:cs="OpenSymbol"/>
      <w:sz w:val="22"/>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ascii="Trebuchet MS" w:hAnsi="Trebuchet MS" w:cs="OpenSymbol"/>
      <w:b w:val="false"/>
      <w:sz w:val="22"/>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ascii="Trebuchet MS" w:hAnsi="Trebuchet MS" w:cs="OpenSymbol"/>
      <w:sz w:val="22"/>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ascii="Trebuchet MS" w:hAnsi="Trebuchet MS" w:cs="OpenSymbol"/>
      <w:b w:val="false"/>
      <w:sz w:val="22"/>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ascii="Trebuchet MS" w:hAnsi="Trebuchet MS" w:cs="OpenSymbol"/>
      <w:b w:val="false"/>
      <w:sz w:val="22"/>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ascii="Trebuchet MS" w:hAnsi="Trebuchet MS" w:cs="OpenSymbol"/>
      <w:b w:val="false"/>
      <w:sz w:val="22"/>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rFonts w:ascii="Trebuchet MS" w:hAnsi="Trebuchet MS" w:cs="OpenSymbol"/>
      <w:b w:val="false"/>
      <w:sz w:val="22"/>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ascii="Trebuchet MS" w:hAnsi="Trebuchet MS" w:cs="OpenSymbol"/>
      <w:b w:val="false"/>
      <w:sz w:val="22"/>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OpenSymbol"/>
    </w:rPr>
  </w:style>
  <w:style w:type="character" w:styleId="ListLabel290">
    <w:name w:val="ListLabel 290"/>
    <w:qFormat/>
    <w:rPr>
      <w:rFonts w:ascii="Times New Roman;serif" w:hAnsi="Times New Roman;serif" w:cs="OpenSymbol"/>
      <w:b w:val="false"/>
      <w:sz w:val="22"/>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ascii="Times New Roman;serif" w:hAnsi="Times New Roman;serif" w:cs="OpenSymbol"/>
      <w:b w:val="false"/>
      <w:sz w:val="22"/>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308">
    <w:name w:val="ListLabel 308"/>
    <w:qFormat/>
    <w:rPr>
      <w:rFonts w:ascii="Trebuchet MS" w:hAnsi="Trebuchet MS" w:cs="OpenSymbol"/>
      <w:b w:val="false"/>
      <w:sz w:val="22"/>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rFonts w:ascii="Trebuchet MS" w:hAnsi="Trebuchet MS"/>
      <w:b/>
      <w:i w:val="false"/>
      <w:caps w:val="false"/>
      <w:smallCaps w:val="false"/>
      <w:color w:val="000000"/>
      <w:spacing w:val="0"/>
      <w:sz w:val="22"/>
      <w:szCs w:val="22"/>
      <w:u w:val="none"/>
      <w:lang w:val="ro-RO"/>
    </w:rPr>
  </w:style>
  <w:style w:type="character" w:styleId="ListLabel318">
    <w:name w:val="ListLabel 318"/>
    <w:qFormat/>
    <w:rPr>
      <w:rFonts w:ascii="Trebuchet MS" w:hAnsi="Trebuchet MS"/>
      <w:b w:val="false"/>
      <w:i w:val="false"/>
      <w:caps w:val="false"/>
      <w:smallCaps w:val="false"/>
      <w:color w:val="000000"/>
      <w:spacing w:val="0"/>
      <w:sz w:val="22"/>
      <w:szCs w:val="22"/>
      <w:u w:val="none"/>
      <w:lang w:val="ro-RO"/>
    </w:rPr>
  </w:style>
  <w:style w:type="character" w:styleId="ListLabel319">
    <w:name w:val="ListLabel 319"/>
    <w:qFormat/>
    <w:rPr>
      <w:rFonts w:ascii="Trebuchet MS" w:hAnsi="Trebuchet MS"/>
      <w:b/>
      <w:i w:val="false"/>
      <w:caps w:val="false"/>
      <w:smallCaps w:val="false"/>
      <w:color w:val="111111"/>
      <w:spacing w:val="0"/>
      <w:sz w:val="22"/>
      <w:szCs w:val="22"/>
      <w:u w:val="none"/>
      <w:lang w:val="ro-RO"/>
    </w:rPr>
  </w:style>
  <w:style w:type="character" w:styleId="ListLabel320">
    <w:name w:val="ListLabel 320"/>
    <w:qFormat/>
    <w:rPr>
      <w:rFonts w:ascii="Trebuchet MS" w:hAnsi="Trebuchet MS"/>
      <w:b w:val="false"/>
      <w:i w:val="false"/>
      <w:caps w:val="false"/>
      <w:smallCaps w:val="false"/>
      <w:color w:val="111111"/>
      <w:spacing w:val="0"/>
      <w:sz w:val="22"/>
      <w:szCs w:val="22"/>
      <w:u w:val="none"/>
      <w:lang w:val="ro-RO"/>
    </w:rPr>
  </w:style>
  <w:style w:type="character" w:styleId="ListLabel321">
    <w:name w:val="ListLabel 321"/>
    <w:qFormat/>
    <w:rPr>
      <w:rFonts w:ascii="Trebuchet MS" w:hAnsi="Trebuchet MS"/>
      <w:b w:val="false"/>
      <w:i w:val="false"/>
      <w:caps w:val="false"/>
      <w:smallCaps w:val="false"/>
      <w:color w:val="111111"/>
      <w:spacing w:val="0"/>
      <w:sz w:val="22"/>
      <w:szCs w:val="22"/>
      <w:u w:val="single"/>
    </w:rPr>
  </w:style>
  <w:style w:type="character" w:styleId="ListLabel322">
    <w:name w:val="ListLabel 322"/>
    <w:qFormat/>
    <w:rPr>
      <w:rFonts w:ascii="Trebuchet MS" w:hAnsi="Trebuchet MS"/>
      <w:b/>
      <w:i w:val="false"/>
      <w:caps w:val="false"/>
      <w:smallCaps w:val="false"/>
      <w:color w:val="000000"/>
      <w:spacing w:val="0"/>
      <w:sz w:val="22"/>
      <w:szCs w:val="22"/>
      <w:u w:val="none"/>
    </w:rPr>
  </w:style>
  <w:style w:type="character" w:styleId="ListLabel323">
    <w:name w:val="ListLabel 323"/>
    <w:qFormat/>
    <w:rPr>
      <w:rFonts w:ascii="Trebuchet MS" w:hAnsi="Trebuchet MS"/>
      <w:b/>
      <w:i w:val="false"/>
      <w:caps w:val="false"/>
      <w:smallCaps w:val="false"/>
      <w:color w:val="000000"/>
      <w:spacing w:val="0"/>
      <w:sz w:val="22"/>
      <w:szCs w:val="22"/>
      <w:u w:val="none"/>
      <w:lang w:val="en-US"/>
    </w:rPr>
  </w:style>
  <w:style w:type="character" w:styleId="ListLabel324">
    <w:name w:val="ListLabel 324"/>
    <w:qFormat/>
    <w:rPr>
      <w:rFonts w:ascii="Trebuchet MS" w:hAnsi="Trebuchet MS"/>
      <w:b w:val="false"/>
      <w:i w:val="false"/>
      <w:caps w:val="false"/>
      <w:smallCaps w:val="false"/>
      <w:color w:val="000000"/>
      <w:spacing w:val="0"/>
      <w:sz w:val="22"/>
      <w:szCs w:val="22"/>
      <w:u w:val="none"/>
    </w:rPr>
  </w:style>
  <w:style w:type="character" w:styleId="ListLabel325">
    <w:name w:val="ListLabel 325"/>
    <w:qFormat/>
    <w:rPr>
      <w:rFonts w:ascii="Trebuchet MS" w:hAnsi="Trebuchet MS" w:cs="OpenSymbol"/>
      <w:sz w:val="22"/>
    </w:rPr>
  </w:style>
  <w:style w:type="character" w:styleId="ListLabel326">
    <w:name w:val="ListLabel 326"/>
    <w:qFormat/>
    <w:rPr>
      <w:rFonts w:cs="OpenSymbol"/>
    </w:rPr>
  </w:style>
  <w:style w:type="character" w:styleId="ListLabel327">
    <w:name w:val="ListLabel 327"/>
    <w:qFormat/>
    <w:rPr>
      <w:rFonts w:cs="OpenSymbol"/>
    </w:rPr>
  </w:style>
  <w:style w:type="character" w:styleId="ListLabel328">
    <w:name w:val="ListLabel 328"/>
    <w:qFormat/>
    <w:rPr>
      <w:rFonts w:cs="OpenSymbol"/>
    </w:rPr>
  </w:style>
  <w:style w:type="character" w:styleId="ListLabel329">
    <w:name w:val="ListLabel 329"/>
    <w:qFormat/>
    <w:rPr>
      <w:rFonts w:cs="OpenSymbol"/>
    </w:rPr>
  </w:style>
  <w:style w:type="character" w:styleId="ListLabel330">
    <w:name w:val="ListLabel 330"/>
    <w:qFormat/>
    <w:rPr>
      <w:rFonts w:cs="OpenSymbol"/>
    </w:rPr>
  </w:style>
  <w:style w:type="character" w:styleId="ListLabel331">
    <w:name w:val="ListLabel 331"/>
    <w:qFormat/>
    <w:rPr>
      <w:rFonts w:cs="OpenSymbol"/>
    </w:rPr>
  </w:style>
  <w:style w:type="character" w:styleId="ListLabel332">
    <w:name w:val="ListLabel 332"/>
    <w:qFormat/>
    <w:rPr>
      <w:rFonts w:cs="OpenSymbol"/>
    </w:rPr>
  </w:style>
  <w:style w:type="character" w:styleId="ListLabel333">
    <w:name w:val="ListLabel 333"/>
    <w:qFormat/>
    <w:rPr>
      <w:rFonts w:cs="OpenSymbol"/>
    </w:rPr>
  </w:style>
  <w:style w:type="character" w:styleId="ListLabel334">
    <w:name w:val="ListLabel 334"/>
    <w:qFormat/>
    <w:rPr>
      <w:rFonts w:ascii="Trebuchet MS" w:hAnsi="Trebuchet MS" w:cs="OpenSymbol"/>
      <w:sz w:val="22"/>
    </w:rPr>
  </w:style>
  <w:style w:type="character" w:styleId="ListLabel335">
    <w:name w:val="ListLabel 335"/>
    <w:qFormat/>
    <w:rPr>
      <w:rFonts w:cs="OpenSymbol"/>
    </w:rPr>
  </w:style>
  <w:style w:type="character" w:styleId="ListLabel336">
    <w:name w:val="ListLabel 336"/>
    <w:qFormat/>
    <w:rPr>
      <w:rFonts w:cs="OpenSymbol"/>
    </w:rPr>
  </w:style>
  <w:style w:type="character" w:styleId="ListLabel337">
    <w:name w:val="ListLabel 337"/>
    <w:qFormat/>
    <w:rPr>
      <w:rFonts w:cs="OpenSymbol"/>
    </w:rPr>
  </w:style>
  <w:style w:type="character" w:styleId="ListLabel338">
    <w:name w:val="ListLabel 338"/>
    <w:qFormat/>
    <w:rPr>
      <w:rFonts w:cs="OpenSymbol"/>
    </w:rPr>
  </w:style>
  <w:style w:type="character" w:styleId="ListLabel339">
    <w:name w:val="ListLabel 339"/>
    <w:qFormat/>
    <w:rPr>
      <w:rFonts w:cs="OpenSymbol"/>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rFonts w:cs="OpenSymbol"/>
    </w:rPr>
  </w:style>
  <w:style w:type="character" w:styleId="ListLabel343">
    <w:name w:val="ListLabel 343"/>
    <w:qFormat/>
    <w:rPr>
      <w:rFonts w:ascii="Trebuchet MS" w:hAnsi="Trebuchet MS" w:cs="OpenSymbol"/>
      <w:b w:val="false"/>
      <w:sz w:val="22"/>
    </w:rPr>
  </w:style>
  <w:style w:type="character" w:styleId="ListLabel344">
    <w:name w:val="ListLabel 344"/>
    <w:qFormat/>
    <w:rPr>
      <w:rFonts w:cs="OpenSymbol"/>
    </w:rPr>
  </w:style>
  <w:style w:type="character" w:styleId="ListLabel345">
    <w:name w:val="ListLabel 345"/>
    <w:qFormat/>
    <w:rPr>
      <w:rFonts w:cs="OpenSymbol"/>
    </w:rPr>
  </w:style>
  <w:style w:type="character" w:styleId="ListLabel346">
    <w:name w:val="ListLabel 346"/>
    <w:qFormat/>
    <w:rPr>
      <w:rFonts w:cs="OpenSymbol"/>
    </w:rPr>
  </w:style>
  <w:style w:type="character" w:styleId="ListLabel347">
    <w:name w:val="ListLabel 347"/>
    <w:qFormat/>
    <w:rPr>
      <w:rFonts w:cs="OpenSymbol"/>
    </w:rPr>
  </w:style>
  <w:style w:type="character" w:styleId="ListLabel348">
    <w:name w:val="ListLabel 348"/>
    <w:qFormat/>
    <w:rPr>
      <w:rFonts w:cs="OpenSymbol"/>
    </w:rPr>
  </w:style>
  <w:style w:type="character" w:styleId="ListLabel349">
    <w:name w:val="ListLabel 349"/>
    <w:qFormat/>
    <w:rPr>
      <w:rFonts w:cs="OpenSymbol"/>
    </w:rPr>
  </w:style>
  <w:style w:type="character" w:styleId="ListLabel350">
    <w:name w:val="ListLabel 350"/>
    <w:qFormat/>
    <w:rPr>
      <w:rFonts w:cs="OpenSymbol"/>
    </w:rPr>
  </w:style>
  <w:style w:type="character" w:styleId="ListLabel351">
    <w:name w:val="ListLabel 351"/>
    <w:qFormat/>
    <w:rPr>
      <w:rFonts w:cs="OpenSymbol"/>
    </w:rPr>
  </w:style>
  <w:style w:type="character" w:styleId="ListLabel352">
    <w:name w:val="ListLabel 352"/>
    <w:qFormat/>
    <w:rPr>
      <w:rFonts w:ascii="Trebuchet MS" w:hAnsi="Trebuchet MS" w:cs="OpenSymbol"/>
      <w:sz w:val="22"/>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OpenSymbol"/>
    </w:rPr>
  </w:style>
  <w:style w:type="character" w:styleId="ListLabel360">
    <w:name w:val="ListLabel 360"/>
    <w:qFormat/>
    <w:rPr>
      <w:rFonts w:cs="OpenSymbol"/>
    </w:rPr>
  </w:style>
  <w:style w:type="character" w:styleId="ListLabel361">
    <w:name w:val="ListLabel 361"/>
    <w:qFormat/>
    <w:rPr>
      <w:rFonts w:ascii="Trebuchet MS" w:hAnsi="Trebuchet MS" w:cs="OpenSymbol"/>
      <w:b w:val="false"/>
      <w:sz w:val="22"/>
    </w:rPr>
  </w:style>
  <w:style w:type="character" w:styleId="ListLabel362">
    <w:name w:val="ListLabel 362"/>
    <w:qFormat/>
    <w:rPr>
      <w:rFonts w:cs="OpenSymbol"/>
    </w:rPr>
  </w:style>
  <w:style w:type="character" w:styleId="ListLabel363">
    <w:name w:val="ListLabel 363"/>
    <w:qFormat/>
    <w:rPr>
      <w:rFonts w:cs="OpenSymbol"/>
    </w:rPr>
  </w:style>
  <w:style w:type="character" w:styleId="ListLabel364">
    <w:name w:val="ListLabel 364"/>
    <w:qFormat/>
    <w:rPr>
      <w:rFonts w:cs="OpenSymbol"/>
    </w:rPr>
  </w:style>
  <w:style w:type="character" w:styleId="ListLabel365">
    <w:name w:val="ListLabel 365"/>
    <w:qFormat/>
    <w:rPr>
      <w:rFonts w:cs="OpenSymbol"/>
    </w:rPr>
  </w:style>
  <w:style w:type="character" w:styleId="ListLabel366">
    <w:name w:val="ListLabel 366"/>
    <w:qFormat/>
    <w:rPr>
      <w:rFonts w:cs="OpenSymbol"/>
    </w:rPr>
  </w:style>
  <w:style w:type="character" w:styleId="ListLabel367">
    <w:name w:val="ListLabel 367"/>
    <w:qFormat/>
    <w:rPr>
      <w:rFonts w:cs="OpenSymbol"/>
    </w:rPr>
  </w:style>
  <w:style w:type="character" w:styleId="ListLabel368">
    <w:name w:val="ListLabel 368"/>
    <w:qFormat/>
    <w:rPr>
      <w:rFonts w:cs="OpenSymbol"/>
    </w:rPr>
  </w:style>
  <w:style w:type="character" w:styleId="ListLabel369">
    <w:name w:val="ListLabel 369"/>
    <w:qFormat/>
    <w:rPr>
      <w:rFonts w:cs="OpenSymbol"/>
    </w:rPr>
  </w:style>
  <w:style w:type="character" w:styleId="ListLabel370">
    <w:name w:val="ListLabel 370"/>
    <w:qFormat/>
    <w:rPr>
      <w:rFonts w:ascii="Trebuchet MS" w:hAnsi="Trebuchet MS" w:cs="OpenSymbol"/>
      <w:b w:val="false"/>
      <w:sz w:val="22"/>
    </w:rPr>
  </w:style>
  <w:style w:type="character" w:styleId="ListLabel371">
    <w:name w:val="ListLabel 371"/>
    <w:qFormat/>
    <w:rPr>
      <w:rFonts w:cs="OpenSymbol"/>
    </w:rPr>
  </w:style>
  <w:style w:type="character" w:styleId="ListLabel372">
    <w:name w:val="ListLabel 372"/>
    <w:qFormat/>
    <w:rPr>
      <w:rFonts w:cs="OpenSymbol"/>
    </w:rPr>
  </w:style>
  <w:style w:type="character" w:styleId="ListLabel373">
    <w:name w:val="ListLabel 373"/>
    <w:qFormat/>
    <w:rPr>
      <w:rFonts w:cs="OpenSymbol"/>
    </w:rPr>
  </w:style>
  <w:style w:type="character" w:styleId="ListLabel374">
    <w:name w:val="ListLabel 374"/>
    <w:qFormat/>
    <w:rPr>
      <w:rFonts w:cs="OpenSymbol"/>
    </w:rPr>
  </w:style>
  <w:style w:type="character" w:styleId="ListLabel375">
    <w:name w:val="ListLabel 375"/>
    <w:qFormat/>
    <w:rPr>
      <w:rFonts w:cs="OpenSymbol"/>
    </w:rPr>
  </w:style>
  <w:style w:type="character" w:styleId="ListLabel376">
    <w:name w:val="ListLabel 376"/>
    <w:qFormat/>
    <w:rPr>
      <w:rFonts w:cs="OpenSymbol"/>
    </w:rPr>
  </w:style>
  <w:style w:type="character" w:styleId="ListLabel377">
    <w:name w:val="ListLabel 377"/>
    <w:qFormat/>
    <w:rPr>
      <w:rFonts w:cs="OpenSymbol"/>
    </w:rPr>
  </w:style>
  <w:style w:type="character" w:styleId="ListLabel378">
    <w:name w:val="ListLabel 378"/>
    <w:qFormat/>
    <w:rPr>
      <w:rFonts w:cs="OpenSymbol"/>
    </w:rPr>
  </w:style>
  <w:style w:type="character" w:styleId="ListLabel379">
    <w:name w:val="ListLabel 379"/>
    <w:qFormat/>
    <w:rPr>
      <w:rFonts w:ascii="Trebuchet MS" w:hAnsi="Trebuchet MS" w:cs="OpenSymbol"/>
      <w:b w:val="false"/>
      <w:sz w:val="22"/>
    </w:rPr>
  </w:style>
  <w:style w:type="character" w:styleId="ListLabel380">
    <w:name w:val="ListLabel 380"/>
    <w:qFormat/>
    <w:rPr>
      <w:rFonts w:cs="OpenSymbol"/>
    </w:rPr>
  </w:style>
  <w:style w:type="character" w:styleId="ListLabel381">
    <w:name w:val="ListLabel 381"/>
    <w:qFormat/>
    <w:rPr>
      <w:rFonts w:cs="OpenSymbol"/>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rFonts w:cs="OpenSymbol"/>
    </w:rPr>
  </w:style>
  <w:style w:type="character" w:styleId="ListLabel385">
    <w:name w:val="ListLabel 385"/>
    <w:qFormat/>
    <w:rPr>
      <w:rFonts w:cs="OpenSymbol"/>
    </w:rPr>
  </w:style>
  <w:style w:type="character" w:styleId="ListLabel386">
    <w:name w:val="ListLabel 386"/>
    <w:qFormat/>
    <w:rPr>
      <w:rFonts w:cs="OpenSymbol"/>
    </w:rPr>
  </w:style>
  <w:style w:type="character" w:styleId="ListLabel387">
    <w:name w:val="ListLabel 387"/>
    <w:qFormat/>
    <w:rPr>
      <w:rFonts w:cs="OpenSymbol"/>
    </w:rPr>
  </w:style>
  <w:style w:type="character" w:styleId="ListLabel388">
    <w:name w:val="ListLabel 388"/>
    <w:qFormat/>
    <w:rPr>
      <w:rFonts w:ascii="Trebuchet MS" w:hAnsi="Trebuchet MS" w:cs="OpenSymbol"/>
      <w:b w:val="false"/>
      <w:sz w:val="22"/>
    </w:rPr>
  </w:style>
  <w:style w:type="character" w:styleId="ListLabel389">
    <w:name w:val="ListLabel 389"/>
    <w:qFormat/>
    <w:rPr>
      <w:rFonts w:cs="OpenSymbol"/>
    </w:rPr>
  </w:style>
  <w:style w:type="character" w:styleId="ListLabel390">
    <w:name w:val="ListLabel 390"/>
    <w:qFormat/>
    <w:rPr>
      <w:rFonts w:cs="OpenSymbol"/>
    </w:rPr>
  </w:style>
  <w:style w:type="character" w:styleId="ListLabel391">
    <w:name w:val="ListLabel 391"/>
    <w:qFormat/>
    <w:rPr>
      <w:rFonts w:cs="OpenSymbol"/>
    </w:rPr>
  </w:style>
  <w:style w:type="character" w:styleId="ListLabel392">
    <w:name w:val="ListLabel 392"/>
    <w:qFormat/>
    <w:rPr>
      <w:rFonts w:cs="OpenSymbol"/>
    </w:rPr>
  </w:style>
  <w:style w:type="character" w:styleId="ListLabel393">
    <w:name w:val="ListLabel 393"/>
    <w:qFormat/>
    <w:rPr>
      <w:rFonts w:cs="OpenSymbol"/>
    </w:rPr>
  </w:style>
  <w:style w:type="character" w:styleId="ListLabel394">
    <w:name w:val="ListLabel 394"/>
    <w:qFormat/>
    <w:rPr>
      <w:rFonts w:cs="OpenSymbol"/>
    </w:rPr>
  </w:style>
  <w:style w:type="character" w:styleId="ListLabel395">
    <w:name w:val="ListLabel 395"/>
    <w:qFormat/>
    <w:rPr>
      <w:rFonts w:cs="OpenSymbol"/>
    </w:rPr>
  </w:style>
  <w:style w:type="character" w:styleId="ListLabel396">
    <w:name w:val="ListLabel 396"/>
    <w:qFormat/>
    <w:rPr>
      <w:rFonts w:cs="OpenSymbol"/>
    </w:rPr>
  </w:style>
  <w:style w:type="character" w:styleId="ListLabel397">
    <w:name w:val="ListLabel 397"/>
    <w:qFormat/>
    <w:rPr>
      <w:rFonts w:ascii="Trebuchet MS" w:hAnsi="Trebuchet MS" w:cs="OpenSymbol"/>
      <w:b w:val="false"/>
      <w:sz w:val="22"/>
    </w:rPr>
  </w:style>
  <w:style w:type="character" w:styleId="ListLabel398">
    <w:name w:val="ListLabel 398"/>
    <w:qFormat/>
    <w:rPr>
      <w:rFonts w:cs="OpenSymbol"/>
    </w:rPr>
  </w:style>
  <w:style w:type="character" w:styleId="ListLabel399">
    <w:name w:val="ListLabel 399"/>
    <w:qFormat/>
    <w:rPr>
      <w:rFonts w:cs="OpenSymbol"/>
    </w:rPr>
  </w:style>
  <w:style w:type="character" w:styleId="ListLabel400">
    <w:name w:val="ListLabel 400"/>
    <w:qFormat/>
    <w:rPr>
      <w:rFonts w:cs="OpenSymbol"/>
    </w:rPr>
  </w:style>
  <w:style w:type="character" w:styleId="ListLabel401">
    <w:name w:val="ListLabel 401"/>
    <w:qFormat/>
    <w:rPr>
      <w:rFonts w:cs="OpenSymbol"/>
    </w:rPr>
  </w:style>
  <w:style w:type="character" w:styleId="ListLabel402">
    <w:name w:val="ListLabel 402"/>
    <w:qFormat/>
    <w:rPr>
      <w:rFonts w:cs="OpenSymbol"/>
    </w:rPr>
  </w:style>
  <w:style w:type="character" w:styleId="ListLabel403">
    <w:name w:val="ListLabel 403"/>
    <w:qFormat/>
    <w:rPr>
      <w:rFonts w:cs="OpenSymbol"/>
    </w:rPr>
  </w:style>
  <w:style w:type="character" w:styleId="ListLabel404">
    <w:name w:val="ListLabel 404"/>
    <w:qFormat/>
    <w:rPr>
      <w:rFonts w:cs="OpenSymbol"/>
    </w:rPr>
  </w:style>
  <w:style w:type="character" w:styleId="ListLabel405">
    <w:name w:val="ListLabel 405"/>
    <w:qFormat/>
    <w:rPr>
      <w:rFonts w:cs="OpenSymbol"/>
    </w:rPr>
  </w:style>
  <w:style w:type="character" w:styleId="ListLabel406">
    <w:name w:val="ListLabel 406"/>
    <w:qFormat/>
    <w:rPr>
      <w:rFonts w:ascii="Times New Roman;serif" w:hAnsi="Times New Roman;serif" w:cs="OpenSymbol"/>
      <w:b w:val="false"/>
      <w:sz w:val="22"/>
    </w:rPr>
  </w:style>
  <w:style w:type="character" w:styleId="ListLabel407">
    <w:name w:val="ListLabel 407"/>
    <w:qFormat/>
    <w:rPr>
      <w:rFonts w:cs="OpenSymbol"/>
    </w:rPr>
  </w:style>
  <w:style w:type="character" w:styleId="ListLabel408">
    <w:name w:val="ListLabel 408"/>
    <w:qFormat/>
    <w:rPr>
      <w:rFonts w:cs="OpenSymbol"/>
    </w:rPr>
  </w:style>
  <w:style w:type="character" w:styleId="ListLabel409">
    <w:name w:val="ListLabel 409"/>
    <w:qFormat/>
    <w:rPr>
      <w:rFonts w:cs="OpenSymbol"/>
    </w:rPr>
  </w:style>
  <w:style w:type="character" w:styleId="ListLabel410">
    <w:name w:val="ListLabel 410"/>
    <w:qFormat/>
    <w:rPr>
      <w:rFonts w:cs="OpenSymbol"/>
    </w:rPr>
  </w:style>
  <w:style w:type="character" w:styleId="ListLabel411">
    <w:name w:val="ListLabel 411"/>
    <w:qFormat/>
    <w:rPr>
      <w:rFonts w:cs="OpenSymbol"/>
    </w:rPr>
  </w:style>
  <w:style w:type="character" w:styleId="ListLabel412">
    <w:name w:val="ListLabel 412"/>
    <w:qFormat/>
    <w:rPr>
      <w:rFonts w:cs="OpenSymbol"/>
    </w:rPr>
  </w:style>
  <w:style w:type="character" w:styleId="ListLabel413">
    <w:name w:val="ListLabel 413"/>
    <w:qFormat/>
    <w:rPr>
      <w:rFonts w:cs="OpenSymbol"/>
    </w:rPr>
  </w:style>
  <w:style w:type="character" w:styleId="ListLabel414">
    <w:name w:val="ListLabel 414"/>
    <w:qFormat/>
    <w:rPr>
      <w:rFonts w:cs="OpenSymbol"/>
    </w:rPr>
  </w:style>
  <w:style w:type="character" w:styleId="ListLabel415">
    <w:name w:val="ListLabel 415"/>
    <w:qFormat/>
    <w:rPr>
      <w:rFonts w:ascii="Times New Roman;serif" w:hAnsi="Times New Roman;serif" w:cs="OpenSymbol"/>
      <w:b w:val="false"/>
      <w:sz w:val="22"/>
    </w:rPr>
  </w:style>
  <w:style w:type="character" w:styleId="ListLabel416">
    <w:name w:val="ListLabel 416"/>
    <w:qFormat/>
    <w:rPr>
      <w:rFonts w:cs="OpenSymbol"/>
    </w:rPr>
  </w:style>
  <w:style w:type="character" w:styleId="ListLabel417">
    <w:name w:val="ListLabel 417"/>
    <w:qFormat/>
    <w:rPr>
      <w:rFonts w:cs="OpenSymbol"/>
    </w:rPr>
  </w:style>
  <w:style w:type="character" w:styleId="ListLabel418">
    <w:name w:val="ListLabel 418"/>
    <w:qFormat/>
    <w:rPr>
      <w:rFonts w:cs="OpenSymbol"/>
    </w:rPr>
  </w:style>
  <w:style w:type="character" w:styleId="ListLabel419">
    <w:name w:val="ListLabel 419"/>
    <w:qFormat/>
    <w:rPr>
      <w:rFonts w:cs="OpenSymbol"/>
    </w:rPr>
  </w:style>
  <w:style w:type="character" w:styleId="ListLabel420">
    <w:name w:val="ListLabel 420"/>
    <w:qFormat/>
    <w:rPr>
      <w:rFonts w:cs="OpenSymbol"/>
    </w:rPr>
  </w:style>
  <w:style w:type="character" w:styleId="ListLabel421">
    <w:name w:val="ListLabel 421"/>
    <w:qFormat/>
    <w:rPr>
      <w:rFonts w:cs="OpenSymbol"/>
    </w:rPr>
  </w:style>
  <w:style w:type="character" w:styleId="ListLabel422">
    <w:name w:val="ListLabel 422"/>
    <w:qFormat/>
    <w:rPr>
      <w:rFonts w:cs="OpenSymbol"/>
    </w:rPr>
  </w:style>
  <w:style w:type="character" w:styleId="ListLabel423">
    <w:name w:val="ListLabel 423"/>
    <w:qFormat/>
    <w:rPr>
      <w:rFonts w:cs="OpenSymbol"/>
    </w:rPr>
  </w:style>
  <w:style w:type="character" w:styleId="ListLabel424">
    <w:name w:val="ListLabel 424"/>
    <w:qFormat/>
    <w:rPr>
      <w:rFonts w:ascii="Trebuchet MS" w:hAnsi="Trebuchet MS" w:cs="OpenSymbol"/>
      <w:b w:val="false"/>
      <w:sz w:val="22"/>
    </w:rPr>
  </w:style>
  <w:style w:type="character" w:styleId="ListLabel425">
    <w:name w:val="ListLabel 425"/>
    <w:qFormat/>
    <w:rPr>
      <w:rFonts w:cs="OpenSymbol"/>
    </w:rPr>
  </w:style>
  <w:style w:type="character" w:styleId="ListLabel426">
    <w:name w:val="ListLabel 426"/>
    <w:qFormat/>
    <w:rPr>
      <w:rFonts w:cs="OpenSymbol"/>
    </w:rPr>
  </w:style>
  <w:style w:type="character" w:styleId="ListLabel427">
    <w:name w:val="ListLabel 427"/>
    <w:qFormat/>
    <w:rPr>
      <w:rFonts w:cs="OpenSymbol"/>
    </w:rPr>
  </w:style>
  <w:style w:type="character" w:styleId="ListLabel428">
    <w:name w:val="ListLabel 428"/>
    <w:qFormat/>
    <w:rPr>
      <w:rFonts w:cs="OpenSymbol"/>
    </w:rPr>
  </w:style>
  <w:style w:type="character" w:styleId="ListLabel429">
    <w:name w:val="ListLabel 429"/>
    <w:qFormat/>
    <w:rPr>
      <w:rFonts w:cs="OpenSymbol"/>
    </w:rPr>
  </w:style>
  <w:style w:type="character" w:styleId="ListLabel430">
    <w:name w:val="ListLabel 430"/>
    <w:qFormat/>
    <w:rPr>
      <w:rFonts w:cs="OpenSymbol"/>
    </w:rPr>
  </w:style>
  <w:style w:type="character" w:styleId="ListLabel431">
    <w:name w:val="ListLabel 431"/>
    <w:qFormat/>
    <w:rPr>
      <w:rFonts w:cs="OpenSymbol"/>
    </w:rPr>
  </w:style>
  <w:style w:type="character" w:styleId="ListLabel432">
    <w:name w:val="ListLabel 432"/>
    <w:qFormat/>
    <w:rPr>
      <w:rFonts w:cs="OpenSymbol"/>
    </w:rPr>
  </w:style>
  <w:style w:type="character" w:styleId="ListLabel433">
    <w:name w:val="ListLabel 433"/>
    <w:qFormat/>
    <w:rPr>
      <w:rFonts w:ascii="Trebuchet MS" w:hAnsi="Trebuchet MS"/>
      <w:b/>
      <w:i w:val="false"/>
      <w:caps w:val="false"/>
      <w:smallCaps w:val="false"/>
      <w:color w:val="000000"/>
      <w:spacing w:val="0"/>
      <w:sz w:val="22"/>
      <w:szCs w:val="22"/>
      <w:u w:val="none"/>
      <w:lang w:val="ro-RO"/>
    </w:rPr>
  </w:style>
  <w:style w:type="character" w:styleId="ListLabel434">
    <w:name w:val="ListLabel 434"/>
    <w:qFormat/>
    <w:rPr>
      <w:rFonts w:ascii="Trebuchet MS" w:hAnsi="Trebuchet MS"/>
      <w:b w:val="false"/>
      <w:i w:val="false"/>
      <w:caps w:val="false"/>
      <w:smallCaps w:val="false"/>
      <w:color w:val="000000"/>
      <w:spacing w:val="0"/>
      <w:sz w:val="22"/>
      <w:szCs w:val="22"/>
      <w:u w:val="none"/>
      <w:lang w:val="ro-RO"/>
    </w:rPr>
  </w:style>
  <w:style w:type="character" w:styleId="ListLabel435">
    <w:name w:val="ListLabel 435"/>
    <w:qFormat/>
    <w:rPr>
      <w:rFonts w:ascii="Trebuchet MS" w:hAnsi="Trebuchet MS"/>
      <w:b/>
      <w:i w:val="false"/>
      <w:caps w:val="false"/>
      <w:smallCaps w:val="false"/>
      <w:color w:val="111111"/>
      <w:spacing w:val="0"/>
      <w:sz w:val="22"/>
      <w:szCs w:val="22"/>
      <w:u w:val="none"/>
      <w:lang w:val="ro-RO"/>
    </w:rPr>
  </w:style>
  <w:style w:type="character" w:styleId="ListLabel436">
    <w:name w:val="ListLabel 436"/>
    <w:qFormat/>
    <w:rPr>
      <w:rFonts w:ascii="Trebuchet MS" w:hAnsi="Trebuchet MS"/>
      <w:b w:val="false"/>
      <w:i w:val="false"/>
      <w:caps w:val="false"/>
      <w:smallCaps w:val="false"/>
      <w:color w:val="111111"/>
      <w:spacing w:val="0"/>
      <w:sz w:val="22"/>
      <w:szCs w:val="22"/>
      <w:u w:val="none"/>
      <w:lang w:val="ro-RO"/>
    </w:rPr>
  </w:style>
  <w:style w:type="character" w:styleId="ListLabel437">
    <w:name w:val="ListLabel 437"/>
    <w:qFormat/>
    <w:rPr>
      <w:rFonts w:ascii="Trebuchet MS" w:hAnsi="Trebuchet MS"/>
      <w:b w:val="false"/>
      <w:i w:val="false"/>
      <w:caps w:val="false"/>
      <w:smallCaps w:val="false"/>
      <w:color w:val="111111"/>
      <w:spacing w:val="0"/>
      <w:sz w:val="22"/>
      <w:szCs w:val="22"/>
      <w:u w:val="single"/>
    </w:rPr>
  </w:style>
  <w:style w:type="character" w:styleId="ListLabel438">
    <w:name w:val="ListLabel 438"/>
    <w:qFormat/>
    <w:rPr>
      <w:rFonts w:ascii="Trebuchet MS" w:hAnsi="Trebuchet MS"/>
      <w:b/>
      <w:i w:val="false"/>
      <w:caps w:val="false"/>
      <w:smallCaps w:val="false"/>
      <w:color w:val="000000"/>
      <w:spacing w:val="0"/>
      <w:sz w:val="22"/>
      <w:szCs w:val="22"/>
      <w:u w:val="none"/>
    </w:rPr>
  </w:style>
  <w:style w:type="character" w:styleId="ListLabel439">
    <w:name w:val="ListLabel 439"/>
    <w:qFormat/>
    <w:rPr>
      <w:rFonts w:ascii="Trebuchet MS" w:hAnsi="Trebuchet MS"/>
      <w:b/>
      <w:i w:val="false"/>
      <w:caps w:val="false"/>
      <w:smallCaps w:val="false"/>
      <w:color w:val="000000"/>
      <w:spacing w:val="0"/>
      <w:sz w:val="22"/>
      <w:szCs w:val="22"/>
      <w:u w:val="none"/>
      <w:lang w:val="en-US"/>
    </w:rPr>
  </w:style>
  <w:style w:type="character" w:styleId="ListLabel440">
    <w:name w:val="ListLabel 440"/>
    <w:qFormat/>
    <w:rPr>
      <w:rFonts w:ascii="Trebuchet MS" w:hAnsi="Trebuchet MS"/>
      <w:b w:val="false"/>
      <w:i w:val="false"/>
      <w:caps w:val="false"/>
      <w:smallCaps w:val="false"/>
      <w:color w:val="000000"/>
      <w:spacing w:val="0"/>
      <w:sz w:val="22"/>
      <w:szCs w:val="22"/>
      <w:u w:val="none"/>
    </w:rPr>
  </w:style>
  <w:style w:type="character" w:styleId="ListLabel441">
    <w:name w:val="ListLabel 441"/>
    <w:qFormat/>
    <w:rPr>
      <w:rFonts w:ascii="Trebuchet MS" w:hAnsi="Trebuchet MS" w:cs="OpenSymbol"/>
      <w:sz w:val="22"/>
    </w:rPr>
  </w:style>
  <w:style w:type="character" w:styleId="ListLabel442">
    <w:name w:val="ListLabel 442"/>
    <w:qFormat/>
    <w:rPr>
      <w:rFonts w:cs="OpenSymbol"/>
    </w:rPr>
  </w:style>
  <w:style w:type="character" w:styleId="ListLabel443">
    <w:name w:val="ListLabel 443"/>
    <w:qFormat/>
    <w:rPr>
      <w:rFonts w:cs="OpenSymbol"/>
    </w:rPr>
  </w:style>
  <w:style w:type="character" w:styleId="ListLabel444">
    <w:name w:val="ListLabel 444"/>
    <w:qFormat/>
    <w:rPr>
      <w:rFonts w:cs="OpenSymbol"/>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cs="OpenSymbol"/>
    </w:rPr>
  </w:style>
  <w:style w:type="character" w:styleId="ListLabel448">
    <w:name w:val="ListLabel 448"/>
    <w:qFormat/>
    <w:rPr>
      <w:rFonts w:cs="OpenSymbol"/>
    </w:rPr>
  </w:style>
  <w:style w:type="character" w:styleId="ListLabel449">
    <w:name w:val="ListLabel 449"/>
    <w:qFormat/>
    <w:rPr>
      <w:rFonts w:cs="OpenSymbol"/>
    </w:rPr>
  </w:style>
  <w:style w:type="character" w:styleId="ListLabel450">
    <w:name w:val="ListLabel 450"/>
    <w:qFormat/>
    <w:rPr>
      <w:rFonts w:ascii="Trebuchet MS" w:hAnsi="Trebuchet MS" w:cs="OpenSymbol"/>
      <w:sz w:val="22"/>
    </w:rPr>
  </w:style>
  <w:style w:type="character" w:styleId="ListLabel451">
    <w:name w:val="ListLabel 451"/>
    <w:qFormat/>
    <w:rPr>
      <w:rFonts w:cs="OpenSymbol"/>
    </w:rPr>
  </w:style>
  <w:style w:type="character" w:styleId="ListLabel452">
    <w:name w:val="ListLabel 452"/>
    <w:qFormat/>
    <w:rPr>
      <w:rFonts w:cs="OpenSymbol"/>
    </w:rPr>
  </w:style>
  <w:style w:type="character" w:styleId="ListLabel453">
    <w:name w:val="ListLabel 453"/>
    <w:qFormat/>
    <w:rPr>
      <w:rFonts w:cs="OpenSymbol"/>
    </w:rPr>
  </w:style>
  <w:style w:type="character" w:styleId="ListLabel454">
    <w:name w:val="ListLabel 454"/>
    <w:qFormat/>
    <w:rPr>
      <w:rFonts w:cs="OpenSymbol"/>
    </w:rPr>
  </w:style>
  <w:style w:type="character" w:styleId="ListLabel455">
    <w:name w:val="ListLabel 455"/>
    <w:qFormat/>
    <w:rPr>
      <w:rFonts w:cs="OpenSymbol"/>
    </w:rPr>
  </w:style>
  <w:style w:type="character" w:styleId="ListLabel456">
    <w:name w:val="ListLabel 456"/>
    <w:qFormat/>
    <w:rPr>
      <w:rFonts w:cs="OpenSymbol"/>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ascii="Trebuchet MS" w:hAnsi="Trebuchet MS" w:cs="OpenSymbol"/>
      <w:b w:val="false"/>
      <w:sz w:val="22"/>
    </w:rPr>
  </w:style>
  <w:style w:type="character" w:styleId="ListLabel460">
    <w:name w:val="ListLabel 460"/>
    <w:qFormat/>
    <w:rPr>
      <w:rFonts w:cs="OpenSymbol"/>
    </w:rPr>
  </w:style>
  <w:style w:type="character" w:styleId="ListLabel461">
    <w:name w:val="ListLabel 461"/>
    <w:qFormat/>
    <w:rPr>
      <w:rFonts w:cs="OpenSymbol"/>
    </w:rPr>
  </w:style>
  <w:style w:type="character" w:styleId="ListLabel462">
    <w:name w:val="ListLabel 462"/>
    <w:qFormat/>
    <w:rPr>
      <w:rFonts w:cs="OpenSymbol"/>
    </w:rPr>
  </w:style>
  <w:style w:type="character" w:styleId="ListLabel463">
    <w:name w:val="ListLabel 463"/>
    <w:qFormat/>
    <w:rPr>
      <w:rFonts w:cs="OpenSymbol"/>
    </w:rPr>
  </w:style>
  <w:style w:type="character" w:styleId="ListLabel464">
    <w:name w:val="ListLabel 464"/>
    <w:qFormat/>
    <w:rPr>
      <w:rFonts w:cs="OpenSymbol"/>
    </w:rPr>
  </w:style>
  <w:style w:type="character" w:styleId="ListLabel465">
    <w:name w:val="ListLabel 465"/>
    <w:qFormat/>
    <w:rPr>
      <w:rFonts w:cs="OpenSymbol"/>
    </w:rPr>
  </w:style>
  <w:style w:type="character" w:styleId="ListLabel466">
    <w:name w:val="ListLabel 466"/>
    <w:qFormat/>
    <w:rPr>
      <w:rFonts w:cs="OpenSymbol"/>
    </w:rPr>
  </w:style>
  <w:style w:type="character" w:styleId="ListLabel467">
    <w:name w:val="ListLabel 467"/>
    <w:qFormat/>
    <w:rPr>
      <w:rFonts w:cs="OpenSymbol"/>
    </w:rPr>
  </w:style>
  <w:style w:type="character" w:styleId="ListLabel468">
    <w:name w:val="ListLabel 468"/>
    <w:qFormat/>
    <w:rPr>
      <w:rFonts w:ascii="Trebuchet MS" w:hAnsi="Trebuchet MS" w:cs="OpenSymbol"/>
      <w:sz w:val="22"/>
    </w:rPr>
  </w:style>
  <w:style w:type="character" w:styleId="ListLabel469">
    <w:name w:val="ListLabel 469"/>
    <w:qFormat/>
    <w:rPr>
      <w:rFonts w:cs="OpenSymbol"/>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OpenSymbol"/>
    </w:rPr>
  </w:style>
  <w:style w:type="character" w:styleId="ListLabel475">
    <w:name w:val="ListLabel 475"/>
    <w:qFormat/>
    <w:rPr>
      <w:rFonts w:cs="OpenSymbol"/>
    </w:rPr>
  </w:style>
  <w:style w:type="character" w:styleId="ListLabel476">
    <w:name w:val="ListLabel 476"/>
    <w:qFormat/>
    <w:rPr>
      <w:rFonts w:cs="OpenSymbol"/>
    </w:rPr>
  </w:style>
  <w:style w:type="character" w:styleId="ListLabel477">
    <w:name w:val="ListLabel 477"/>
    <w:qFormat/>
    <w:rPr>
      <w:rFonts w:ascii="Trebuchet MS" w:hAnsi="Trebuchet MS" w:cs="OpenSymbol"/>
      <w:b w:val="false"/>
      <w:sz w:val="22"/>
    </w:rPr>
  </w:style>
  <w:style w:type="character" w:styleId="ListLabel478">
    <w:name w:val="ListLabel 478"/>
    <w:qFormat/>
    <w:rPr>
      <w:rFonts w:cs="OpenSymbol"/>
    </w:rPr>
  </w:style>
  <w:style w:type="character" w:styleId="ListLabel479">
    <w:name w:val="ListLabel 479"/>
    <w:qFormat/>
    <w:rPr>
      <w:rFonts w:cs="OpenSymbol"/>
    </w:rPr>
  </w:style>
  <w:style w:type="character" w:styleId="ListLabel480">
    <w:name w:val="ListLabel 480"/>
    <w:qFormat/>
    <w:rPr>
      <w:rFonts w:cs="OpenSymbol"/>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cs="OpenSymbol"/>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ascii="Trebuchet MS" w:hAnsi="Trebuchet MS" w:cs="OpenSymbol"/>
      <w:b w:val="false"/>
      <w:sz w:val="22"/>
    </w:rPr>
  </w:style>
  <w:style w:type="character" w:styleId="ListLabel487">
    <w:name w:val="ListLabel 487"/>
    <w:qFormat/>
    <w:rPr>
      <w:rFonts w:cs="OpenSymbol"/>
    </w:rPr>
  </w:style>
  <w:style w:type="character" w:styleId="ListLabel488">
    <w:name w:val="ListLabel 488"/>
    <w:qFormat/>
    <w:rPr>
      <w:rFonts w:cs="OpenSymbol"/>
    </w:rPr>
  </w:style>
  <w:style w:type="character" w:styleId="ListLabel489">
    <w:name w:val="ListLabel 489"/>
    <w:qFormat/>
    <w:rPr>
      <w:rFonts w:cs="OpenSymbol"/>
    </w:rPr>
  </w:style>
  <w:style w:type="character" w:styleId="ListLabel490">
    <w:name w:val="ListLabel 490"/>
    <w:qFormat/>
    <w:rPr>
      <w:rFonts w:cs="OpenSymbol"/>
    </w:rPr>
  </w:style>
  <w:style w:type="character" w:styleId="ListLabel491">
    <w:name w:val="ListLabel 491"/>
    <w:qFormat/>
    <w:rPr>
      <w:rFonts w:cs="OpenSymbol"/>
    </w:rPr>
  </w:style>
  <w:style w:type="character" w:styleId="ListLabel492">
    <w:name w:val="ListLabel 492"/>
    <w:qFormat/>
    <w:rPr>
      <w:rFonts w:cs="OpenSymbol"/>
    </w:rPr>
  </w:style>
  <w:style w:type="character" w:styleId="ListLabel493">
    <w:name w:val="ListLabel 493"/>
    <w:qFormat/>
    <w:rPr>
      <w:rFonts w:cs="OpenSymbol"/>
    </w:rPr>
  </w:style>
  <w:style w:type="character" w:styleId="ListLabel494">
    <w:name w:val="ListLabel 494"/>
    <w:qFormat/>
    <w:rPr>
      <w:rFonts w:cs="OpenSymbol"/>
    </w:rPr>
  </w:style>
  <w:style w:type="character" w:styleId="ListLabel495">
    <w:name w:val="ListLabel 495"/>
    <w:qFormat/>
    <w:rPr>
      <w:rFonts w:ascii="Trebuchet MS" w:hAnsi="Trebuchet MS" w:cs="OpenSymbol"/>
      <w:b w:val="false"/>
      <w:sz w:val="22"/>
    </w:rPr>
  </w:style>
  <w:style w:type="character" w:styleId="ListLabel496">
    <w:name w:val="ListLabel 496"/>
    <w:qFormat/>
    <w:rPr>
      <w:rFonts w:cs="OpenSymbol"/>
    </w:rPr>
  </w:style>
  <w:style w:type="character" w:styleId="ListLabel497">
    <w:name w:val="ListLabel 497"/>
    <w:qFormat/>
    <w:rPr>
      <w:rFonts w:cs="OpenSymbol"/>
    </w:rPr>
  </w:style>
  <w:style w:type="character" w:styleId="ListLabel498">
    <w:name w:val="ListLabel 498"/>
    <w:qFormat/>
    <w:rPr>
      <w:rFonts w:cs="OpenSymbol"/>
    </w:rPr>
  </w:style>
  <w:style w:type="character" w:styleId="ListLabel499">
    <w:name w:val="ListLabel 499"/>
    <w:qFormat/>
    <w:rPr>
      <w:rFonts w:cs="OpenSymbol"/>
    </w:rPr>
  </w:style>
  <w:style w:type="character" w:styleId="ListLabel500">
    <w:name w:val="ListLabel 500"/>
    <w:qFormat/>
    <w:rPr>
      <w:rFonts w:cs="OpenSymbol"/>
    </w:rPr>
  </w:style>
  <w:style w:type="character" w:styleId="ListLabel501">
    <w:name w:val="ListLabel 501"/>
    <w:qFormat/>
    <w:rPr>
      <w:rFonts w:cs="OpenSymbol"/>
    </w:rPr>
  </w:style>
  <w:style w:type="character" w:styleId="ListLabel502">
    <w:name w:val="ListLabel 502"/>
    <w:qFormat/>
    <w:rPr>
      <w:rFonts w:cs="OpenSymbol"/>
    </w:rPr>
  </w:style>
  <w:style w:type="character" w:styleId="ListLabel503">
    <w:name w:val="ListLabel 503"/>
    <w:qFormat/>
    <w:rPr>
      <w:rFonts w:cs="OpenSymbol"/>
    </w:rPr>
  </w:style>
  <w:style w:type="character" w:styleId="ListLabel504">
    <w:name w:val="ListLabel 504"/>
    <w:qFormat/>
    <w:rPr>
      <w:rFonts w:cs="OpenSymbol"/>
      <w:b w:val="false"/>
      <w:sz w:val="22"/>
    </w:rPr>
  </w:style>
  <w:style w:type="character" w:styleId="ListLabel505">
    <w:name w:val="ListLabel 505"/>
    <w:qFormat/>
    <w:rPr>
      <w:rFonts w:cs="OpenSymbol"/>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OpenSymbol"/>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OpenSymbol"/>
      <w:b w:val="false"/>
      <w:sz w:val="22"/>
    </w:rPr>
  </w:style>
  <w:style w:type="character" w:styleId="ListLabel514">
    <w:name w:val="ListLabel 514"/>
    <w:qFormat/>
    <w:rPr>
      <w:rFonts w:cs="OpenSymbol"/>
    </w:rPr>
  </w:style>
  <w:style w:type="character" w:styleId="ListLabel515">
    <w:name w:val="ListLabel 515"/>
    <w:qFormat/>
    <w:rPr>
      <w:rFonts w:cs="OpenSymbol"/>
    </w:rPr>
  </w:style>
  <w:style w:type="character" w:styleId="ListLabel516">
    <w:name w:val="ListLabel 516"/>
    <w:qFormat/>
    <w:rPr>
      <w:rFonts w:cs="OpenSymbol"/>
    </w:rPr>
  </w:style>
  <w:style w:type="character" w:styleId="ListLabel517">
    <w:name w:val="ListLabel 517"/>
    <w:qFormat/>
    <w:rPr>
      <w:rFonts w:cs="OpenSymbol"/>
    </w:rPr>
  </w:style>
  <w:style w:type="character" w:styleId="ListLabel518">
    <w:name w:val="ListLabel 518"/>
    <w:qFormat/>
    <w:rPr>
      <w:rFonts w:cs="OpenSymbol"/>
    </w:rPr>
  </w:style>
  <w:style w:type="character" w:styleId="ListLabel519">
    <w:name w:val="ListLabel 519"/>
    <w:qFormat/>
    <w:rPr>
      <w:rFonts w:cs="OpenSymbol"/>
    </w:rPr>
  </w:style>
  <w:style w:type="character" w:styleId="ListLabel520">
    <w:name w:val="ListLabel 520"/>
    <w:qFormat/>
    <w:rPr>
      <w:rFonts w:cs="OpenSymbol"/>
    </w:rPr>
  </w:style>
  <w:style w:type="character" w:styleId="ListLabel521">
    <w:name w:val="ListLabel 521"/>
    <w:qFormat/>
    <w:rPr>
      <w:rFonts w:cs="OpenSymbol"/>
    </w:rPr>
  </w:style>
  <w:style w:type="character" w:styleId="ListLabel522">
    <w:name w:val="ListLabel 522"/>
    <w:qFormat/>
    <w:rPr>
      <w:rFonts w:cs="OpenSymbol"/>
      <w:b w:val="false"/>
      <w:sz w:val="22"/>
    </w:rPr>
  </w:style>
  <w:style w:type="character" w:styleId="ListLabel523">
    <w:name w:val="ListLabel 523"/>
    <w:qFormat/>
    <w:rPr>
      <w:rFonts w:cs="OpenSymbol"/>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cs="OpenSymbol"/>
    </w:rPr>
  </w:style>
  <w:style w:type="character" w:styleId="ListLabel527">
    <w:name w:val="ListLabel 527"/>
    <w:qFormat/>
    <w:rPr>
      <w:rFonts w:cs="OpenSymbol"/>
    </w:rPr>
  </w:style>
  <w:style w:type="character" w:styleId="ListLabel528">
    <w:name w:val="ListLabel 528"/>
    <w:qFormat/>
    <w:rPr>
      <w:rFonts w:cs="OpenSymbol"/>
    </w:rPr>
  </w:style>
  <w:style w:type="character" w:styleId="ListLabel529">
    <w:name w:val="ListLabel 529"/>
    <w:qFormat/>
    <w:rPr>
      <w:rFonts w:cs="OpenSymbol"/>
    </w:rPr>
  </w:style>
  <w:style w:type="character" w:styleId="ListLabel530">
    <w:name w:val="ListLabel 530"/>
    <w:qFormat/>
    <w:rPr>
      <w:rFonts w:cs="OpenSymbol"/>
    </w:rPr>
  </w:style>
  <w:style w:type="character" w:styleId="ListLabel531">
    <w:name w:val="ListLabel 531"/>
    <w:qFormat/>
    <w:rPr>
      <w:rFonts w:cs="OpenSymbol"/>
      <w:b w:val="false"/>
      <w:sz w:val="22"/>
    </w:rPr>
  </w:style>
  <w:style w:type="character" w:styleId="ListLabel532">
    <w:name w:val="ListLabel 532"/>
    <w:qFormat/>
    <w:rPr>
      <w:rFonts w:cs="OpenSymbol"/>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cs="OpenSymbol"/>
    </w:rPr>
  </w:style>
  <w:style w:type="character" w:styleId="ListLabel538">
    <w:name w:val="ListLabel 538"/>
    <w:qFormat/>
    <w:rPr>
      <w:rFonts w:cs="OpenSymbol"/>
    </w:rPr>
  </w:style>
  <w:style w:type="character" w:styleId="ListLabel539">
    <w:name w:val="ListLabel 539"/>
    <w:qFormat/>
    <w:rPr>
      <w:rFonts w:cs="OpenSymbol"/>
    </w:rPr>
  </w:style>
  <w:style w:type="character" w:styleId="ListLabel540">
    <w:name w:val="ListLabel 540"/>
    <w:qFormat/>
    <w:rPr>
      <w:rFonts w:ascii="Trebuchet MS" w:hAnsi="Trebuchet MS" w:cs="OpenSymbol"/>
      <w:b w:val="false"/>
      <w:sz w:val="22"/>
    </w:rPr>
  </w:style>
  <w:style w:type="character" w:styleId="ListLabel541">
    <w:name w:val="ListLabel 541"/>
    <w:qFormat/>
    <w:rPr>
      <w:rFonts w:cs="OpenSymbol"/>
    </w:rPr>
  </w:style>
  <w:style w:type="character" w:styleId="ListLabel542">
    <w:name w:val="ListLabel 542"/>
    <w:qFormat/>
    <w:rPr>
      <w:rFonts w:cs="OpenSymbol"/>
    </w:rPr>
  </w:style>
  <w:style w:type="character" w:styleId="ListLabel543">
    <w:name w:val="ListLabel 543"/>
    <w:qFormat/>
    <w:rPr>
      <w:rFonts w:cs="OpenSymbol"/>
    </w:rPr>
  </w:style>
  <w:style w:type="character" w:styleId="ListLabel544">
    <w:name w:val="ListLabel 544"/>
    <w:qFormat/>
    <w:rPr>
      <w:rFonts w:cs="OpenSymbol"/>
    </w:rPr>
  </w:style>
  <w:style w:type="character" w:styleId="ListLabel545">
    <w:name w:val="ListLabel 545"/>
    <w:qFormat/>
    <w:rPr>
      <w:rFonts w:cs="OpenSymbol"/>
    </w:rPr>
  </w:style>
  <w:style w:type="character" w:styleId="ListLabel546">
    <w:name w:val="ListLabel 546"/>
    <w:qFormat/>
    <w:rPr>
      <w:rFonts w:cs="OpenSymbol"/>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rFonts w:ascii="Trebuchet MS" w:hAnsi="Trebuchet MS"/>
      <w:b/>
      <w:i w:val="false"/>
      <w:caps w:val="false"/>
      <w:smallCaps w:val="false"/>
      <w:color w:val="000000"/>
      <w:spacing w:val="0"/>
      <w:sz w:val="22"/>
      <w:szCs w:val="22"/>
      <w:u w:val="none"/>
      <w:lang w:val="ro-RO"/>
    </w:rPr>
  </w:style>
  <w:style w:type="character" w:styleId="ListLabel550">
    <w:name w:val="ListLabel 550"/>
    <w:qFormat/>
    <w:rPr>
      <w:rFonts w:ascii="Trebuchet MS" w:hAnsi="Trebuchet MS"/>
      <w:b w:val="false"/>
      <w:i w:val="false"/>
      <w:caps w:val="false"/>
      <w:smallCaps w:val="false"/>
      <w:color w:val="000000"/>
      <w:spacing w:val="0"/>
      <w:sz w:val="22"/>
      <w:szCs w:val="22"/>
      <w:u w:val="none"/>
      <w:lang w:val="ro-RO"/>
    </w:rPr>
  </w:style>
  <w:style w:type="character" w:styleId="ListLabel551">
    <w:name w:val="ListLabel 551"/>
    <w:qFormat/>
    <w:rPr>
      <w:rFonts w:ascii="Trebuchet MS" w:hAnsi="Trebuchet MS"/>
      <w:b/>
      <w:i w:val="false"/>
      <w:caps w:val="false"/>
      <w:smallCaps w:val="false"/>
      <w:color w:val="111111"/>
      <w:spacing w:val="0"/>
      <w:sz w:val="22"/>
      <w:szCs w:val="22"/>
      <w:u w:val="none"/>
      <w:lang w:val="ro-RO"/>
    </w:rPr>
  </w:style>
  <w:style w:type="character" w:styleId="ListLabel552">
    <w:name w:val="ListLabel 552"/>
    <w:qFormat/>
    <w:rPr>
      <w:rFonts w:ascii="Trebuchet MS" w:hAnsi="Trebuchet MS"/>
      <w:b w:val="false"/>
      <w:i w:val="false"/>
      <w:caps w:val="false"/>
      <w:smallCaps w:val="false"/>
      <w:color w:val="111111"/>
      <w:spacing w:val="0"/>
      <w:sz w:val="22"/>
      <w:szCs w:val="22"/>
      <w:u w:val="none"/>
      <w:lang w:val="ro-RO"/>
    </w:rPr>
  </w:style>
  <w:style w:type="character" w:styleId="ListLabel553">
    <w:name w:val="ListLabel 553"/>
    <w:qFormat/>
    <w:rPr>
      <w:rFonts w:ascii="Trebuchet MS" w:hAnsi="Trebuchet MS"/>
      <w:b/>
      <w:i w:val="false"/>
      <w:caps w:val="false"/>
      <w:smallCaps w:val="false"/>
      <w:color w:val="000000"/>
      <w:spacing w:val="0"/>
      <w:sz w:val="22"/>
      <w:szCs w:val="22"/>
      <w:u w:val="none"/>
    </w:rPr>
  </w:style>
  <w:style w:type="character" w:styleId="ListLabel554">
    <w:name w:val="ListLabel 554"/>
    <w:qFormat/>
    <w:rPr>
      <w:rFonts w:ascii="Trebuchet MS" w:hAnsi="Trebuchet MS"/>
      <w:b/>
      <w:i w:val="false"/>
      <w:caps w:val="false"/>
      <w:smallCaps w:val="false"/>
      <w:color w:val="000000"/>
      <w:spacing w:val="0"/>
      <w:sz w:val="22"/>
      <w:szCs w:val="22"/>
      <w:u w:val="none"/>
      <w:lang w:val="en-US"/>
    </w:rPr>
  </w:style>
  <w:style w:type="character" w:styleId="ListLabel555">
    <w:name w:val="ListLabel 555"/>
    <w:qFormat/>
    <w:rPr>
      <w:rFonts w:ascii="Trebuchet MS" w:hAnsi="Trebuchet MS"/>
      <w:b w:val="false"/>
      <w:i w:val="false"/>
      <w:caps w:val="false"/>
      <w:smallCaps w:val="false"/>
      <w:color w:val="000000"/>
      <w:spacing w:val="0"/>
      <w:sz w:val="22"/>
      <w:szCs w:val="22"/>
      <w:u w:val="none"/>
    </w:rPr>
  </w:style>
  <w:style w:type="paragraph" w:styleId="Heading" w:customStyle="1">
    <w:name w:val="Heading"/>
    <w:basedOn w:val="Normal"/>
    <w:next w:val="TextBody"/>
    <w:uiPriority w:val="0"/>
    <w:qFormat/>
    <w:pPr>
      <w:keepNext w:val="true"/>
      <w:spacing w:before="240" w:after="120"/>
    </w:pPr>
    <w:rPr>
      <w:rFonts w:ascii="Liberation Sans" w:hAnsi="Liberation Sans" w:eastAsia="Microsoft YaHei" w:cs="Arial"/>
      <w:sz w:val="28"/>
      <w:szCs w:val="28"/>
    </w:rPr>
  </w:style>
  <w:style w:type="paragraph" w:styleId="TextBody">
    <w:name w:val="Body Text"/>
    <w:basedOn w:val="Normal"/>
    <w:uiPriority w:val="0"/>
    <w:qFormat/>
    <w:pPr>
      <w:spacing w:lineRule="auto" w:line="276" w:before="0" w:after="140"/>
    </w:pPr>
    <w:rPr/>
  </w:style>
  <w:style w:type="paragraph" w:styleId="List">
    <w:name w:val="List"/>
    <w:basedOn w:val="TextBody"/>
    <w:uiPriority w:val="0"/>
    <w:qForma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uiPriority w:val="0"/>
    <w:qFormat/>
    <w:pPr>
      <w:suppressLineNumbers/>
    </w:pPr>
    <w:rPr>
      <w:rFonts w:cs="Arial"/>
    </w:rPr>
  </w:style>
  <w:style w:type="paragraph" w:styleId="Caption1">
    <w:name w:val="caption"/>
    <w:basedOn w:val="Normal"/>
    <w:next w:val="Normal"/>
    <w:uiPriority w:val="0"/>
    <w:qFormat/>
    <w:pPr>
      <w:suppressLineNumbers/>
      <w:spacing w:before="120" w:after="120"/>
    </w:pPr>
    <w:rPr>
      <w:rFonts w:cs="Arial"/>
      <w:i/>
      <w:iCs/>
      <w:sz w:val="24"/>
      <w:szCs w:val="24"/>
    </w:rPr>
  </w:style>
  <w:style w:type="paragraph" w:styleId="Footer">
    <w:name w:val="Footer"/>
    <w:basedOn w:val="Normal"/>
    <w:uiPriority w:val="99"/>
    <w:unhideWhenUsed/>
    <w:qFormat/>
    <w:pPr>
      <w:tabs>
        <w:tab w:val="clear" w:pos="720"/>
        <w:tab w:val="center" w:pos="4680" w:leader="none"/>
        <w:tab w:val="right" w:pos="9360" w:leader="none"/>
      </w:tabs>
      <w:spacing w:lineRule="auto" w:line="240" w:before="0" w:after="0"/>
    </w:pPr>
    <w:rPr/>
  </w:style>
  <w:style w:type="paragraph" w:styleId="Header">
    <w:name w:val="Header"/>
    <w:basedOn w:val="Normal"/>
    <w:uiPriority w:val="99"/>
    <w:unhideWhenUsed/>
    <w:qFormat/>
    <w:pPr>
      <w:tabs>
        <w:tab w:val="clear" w:pos="720"/>
        <w:tab w:val="center" w:pos="4680" w:leader="none"/>
        <w:tab w:val="right" w:pos="9360" w:leader="none"/>
      </w:tabs>
      <w:spacing w:lineRule="auto" w:line="240" w:before="0" w:after="0"/>
    </w:pPr>
    <w:rPr/>
  </w:style>
  <w:style w:type="paragraph" w:styleId="NormalWeb">
    <w:name w:val="Normal (Web)"/>
    <w:uiPriority w:val="99"/>
    <w:unhideWhenUsed/>
    <w:qFormat/>
    <w:pPr>
      <w:widowControl/>
      <w:bidi w:val="0"/>
      <w:spacing w:lineRule="auto" w:line="276" w:beforeAutospacing="1" w:afterAutospacing="0" w:after="0"/>
      <w:ind w:left="0" w:right="0" w:hanging="0"/>
      <w:jc w:val="left"/>
    </w:pPr>
    <w:rPr>
      <w:rFonts w:ascii="Times New Roman" w:hAnsi="Times New Roman" w:eastAsia="SimSun" w:cs="Times New Roman"/>
      <w:color w:val="000000"/>
      <w:kern w:val="0"/>
      <w:sz w:val="24"/>
      <w:szCs w:val="24"/>
      <w:lang w:val="en-US" w:eastAsia="zh-CN" w:bidi="ar"/>
    </w:rPr>
  </w:style>
  <w:style w:type="paragraph" w:styleId="CaracterCaracter" w:customStyle="1">
    <w:name w:val="Caracter Caracter"/>
    <w:basedOn w:val="Normal"/>
    <w:uiPriority w:val="0"/>
    <w:qFormat/>
    <w:pPr>
      <w:spacing w:lineRule="auto" w:line="240" w:before="0" w:after="0"/>
    </w:pPr>
    <w:rPr>
      <w:rFonts w:ascii="Times New Roman" w:hAnsi="Times New Roman" w:eastAsia="Times New Roman" w:cs="Times New Roman"/>
      <w:sz w:val="24"/>
      <w:szCs w:val="24"/>
      <w:lang w:val="pl-PL" w:eastAsia="pl-PL"/>
    </w:rPr>
  </w:style>
  <w:style w:type="paragraph" w:styleId="FrameContents" w:customStyle="1">
    <w:name w:val="Frame Contents"/>
    <w:basedOn w:val="Normal"/>
    <w:uiPriority w:val="0"/>
    <w:qFormat/>
    <w:pPr/>
    <w:rPr/>
  </w:style>
  <w:style w:type="paragraph" w:styleId="Western" w:customStyle="1">
    <w:name w:val="western"/>
    <w:uiPriority w:val="0"/>
    <w:qFormat/>
    <w:pPr>
      <w:widowControl/>
      <w:bidi w:val="0"/>
      <w:jc w:val="left"/>
    </w:pPr>
    <w:rPr>
      <w:rFonts w:ascii="Times New Roman" w:hAnsi="Times New Roman" w:eastAsia="SimSun" w:cs="Times New Roman"/>
      <w:color w:val="auto"/>
      <w:kern w:val="0"/>
      <w:sz w:val="24"/>
      <w:szCs w:val="24"/>
      <w:lang w:val="en-US" w:eastAsia="zh-CN" w:bidi="ar"/>
    </w:rPr>
  </w:style>
  <w:style w:type="paragraph" w:styleId="DefinitionTerm" w:customStyle="1">
    <w:name w:val="Definition Term"/>
    <w:basedOn w:val="Normal"/>
    <w:uiPriority w:val="99"/>
    <w:unhideWhenUsed/>
    <w:qFormat/>
    <w:pPr>
      <w:spacing w:before="0" w:after="0"/>
    </w:pPr>
    <w:rPr>
      <w:sz w:val="24"/>
    </w:rPr>
  </w:style>
  <w:style w:type="paragraph" w:styleId="DefinitionList" w:customStyle="1">
    <w:name w:val="Definition List"/>
    <w:basedOn w:val="Normal"/>
    <w:uiPriority w:val="99"/>
    <w:unhideWhenUsed/>
    <w:qFormat/>
    <w:pPr>
      <w:spacing w:before="0" w:after="0"/>
      <w:ind w:left="360" w:hanging="0"/>
    </w:pPr>
    <w:rPr>
      <w:sz w:val="24"/>
    </w:rPr>
  </w:style>
  <w:style w:type="paragraph" w:styleId="H1" w:customStyle="1">
    <w:name w:val="H1"/>
    <w:basedOn w:val="Normal"/>
    <w:uiPriority w:val="99"/>
    <w:unhideWhenUsed/>
    <w:qFormat/>
    <w:pPr>
      <w:keepNext w:val="true"/>
      <w:outlineLvl w:val="1"/>
    </w:pPr>
    <w:rPr>
      <w:b/>
      <w:kern w:val="2"/>
      <w:sz w:val="48"/>
    </w:rPr>
  </w:style>
  <w:style w:type="paragraph" w:styleId="H2" w:customStyle="1">
    <w:name w:val="H2"/>
    <w:basedOn w:val="Normal"/>
    <w:uiPriority w:val="99"/>
    <w:unhideWhenUsed/>
    <w:qFormat/>
    <w:pPr>
      <w:keepNext w:val="true"/>
      <w:outlineLvl w:val="2"/>
    </w:pPr>
    <w:rPr>
      <w:b/>
      <w:sz w:val="36"/>
    </w:rPr>
  </w:style>
  <w:style w:type="paragraph" w:styleId="H3" w:customStyle="1">
    <w:name w:val="H3"/>
    <w:basedOn w:val="Normal"/>
    <w:uiPriority w:val="99"/>
    <w:unhideWhenUsed/>
    <w:qFormat/>
    <w:pPr>
      <w:keepNext w:val="true"/>
      <w:outlineLvl w:val="3"/>
    </w:pPr>
    <w:rPr>
      <w:b/>
      <w:sz w:val="28"/>
    </w:rPr>
  </w:style>
  <w:style w:type="paragraph" w:styleId="H4" w:customStyle="1">
    <w:name w:val="H4"/>
    <w:basedOn w:val="Normal"/>
    <w:uiPriority w:val="99"/>
    <w:unhideWhenUsed/>
    <w:qFormat/>
    <w:pPr>
      <w:keepNext w:val="true"/>
      <w:outlineLvl w:val="4"/>
    </w:pPr>
    <w:rPr>
      <w:b/>
      <w:sz w:val="24"/>
    </w:rPr>
  </w:style>
  <w:style w:type="paragraph" w:styleId="H5" w:customStyle="1">
    <w:name w:val="H5"/>
    <w:basedOn w:val="Normal"/>
    <w:uiPriority w:val="99"/>
    <w:unhideWhenUsed/>
    <w:qFormat/>
    <w:pPr>
      <w:keepNext w:val="true"/>
      <w:outlineLvl w:val="5"/>
    </w:pPr>
    <w:rPr>
      <w:b/>
      <w:sz w:val="20"/>
    </w:rPr>
  </w:style>
  <w:style w:type="paragraph" w:styleId="H6" w:customStyle="1">
    <w:name w:val="H6"/>
    <w:basedOn w:val="Normal"/>
    <w:uiPriority w:val="99"/>
    <w:unhideWhenUsed/>
    <w:qFormat/>
    <w:pPr>
      <w:keepNext w:val="true"/>
      <w:outlineLvl w:val="6"/>
    </w:pPr>
    <w:rPr>
      <w:b/>
      <w:sz w:val="16"/>
    </w:rPr>
  </w:style>
  <w:style w:type="paragraph" w:styleId="Address" w:customStyle="1">
    <w:name w:val="Address"/>
    <w:basedOn w:val="Normal"/>
    <w:uiPriority w:val="99"/>
    <w:unhideWhenUsed/>
    <w:qFormat/>
    <w:pPr>
      <w:spacing w:before="0" w:after="0"/>
    </w:pPr>
    <w:rPr>
      <w:i/>
      <w:sz w:val="24"/>
    </w:rPr>
  </w:style>
  <w:style w:type="paragraph" w:styleId="Blockquote" w:customStyle="1">
    <w:name w:val="Blockquote"/>
    <w:basedOn w:val="Normal"/>
    <w:uiPriority w:val="99"/>
    <w:unhideWhenUsed/>
    <w:qFormat/>
    <w:pPr>
      <w:ind w:left="360" w:right="360" w:hanging="0"/>
    </w:pPr>
    <w:rPr>
      <w:sz w:val="24"/>
    </w:rPr>
  </w:style>
  <w:style w:type="paragraph" w:styleId="Preformatted" w:customStyle="1">
    <w:name w:val="Preformatted"/>
    <w:basedOn w:val="Normal"/>
    <w:uiPriority w:val="99"/>
    <w:unhideWhenUsed/>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ZBottomofForm" w:customStyle="1">
    <w:name w:val="z-Bottom of Form"/>
    <w:uiPriority w:val="99"/>
    <w:unhideWhenUsed/>
    <w:qFormat/>
    <w:pPr>
      <w:widowControl w:val="false"/>
      <w:pBdr>
        <w:top w:val="double" w:sz="2" w:space="0" w:color="000000"/>
      </w:pBdr>
      <w:bidi w:val="0"/>
      <w:jc w:val="center"/>
    </w:pPr>
    <w:rPr>
      <w:rFonts w:ascii="Arial" w:hAnsi="Arial" w:eastAsia="SimSun" w:cs="Times New Roman"/>
      <w:vanish/>
      <w:color w:val="auto"/>
      <w:kern w:val="0"/>
      <w:sz w:val="16"/>
      <w:szCs w:val="20"/>
      <w:lang w:val="ro-RO" w:eastAsia="zh-CN" w:bidi="hi-IN"/>
    </w:rPr>
  </w:style>
  <w:style w:type="paragraph" w:styleId="ZTopofForm" w:customStyle="1">
    <w:name w:val="z-Top of Form"/>
    <w:uiPriority w:val="99"/>
    <w:unhideWhenUsed/>
    <w:qFormat/>
    <w:pPr>
      <w:widowControl w:val="false"/>
      <w:pBdr>
        <w:bottom w:val="double" w:sz="2" w:space="0" w:color="000000"/>
      </w:pBdr>
      <w:bidi w:val="0"/>
      <w:jc w:val="center"/>
    </w:pPr>
    <w:rPr>
      <w:rFonts w:ascii="Arial" w:hAnsi="Arial" w:eastAsia="SimSun" w:cs="Times New Roman"/>
      <w:vanish/>
      <w:color w:val="auto"/>
      <w:kern w:val="0"/>
      <w:sz w:val="16"/>
      <w:szCs w:val="20"/>
      <w:lang w:val="ro-RO" w:eastAsia="zh-CN" w:bidi="hi-IN"/>
    </w:rPr>
  </w:style>
  <w:style w:type="table" w:default="1" w:styleId="12">
    <w:name w:val="Normal Table"/>
    <w:uiPriority w:val="99"/>
    <w:unhideWhenUsed/>
    <w:qFormat/>
    <w:pPr>
      <w:ind w:right="0"/>
      <w:spacing w:before="0" w:after="0"/>
    </w:pPr>
    <w:rPr>
      <w:sz w:val="20"/>
      <w:szCs w:val="20"/>
    </w:rPr>
    <w:tblPr>
      <w:tblCellMar>
        <w:top w:w="0" w:type="dxa"/>
        <w:left w:w="100" w:type="dxa"/>
        <w:bottom w:w="0" w:type="dxa"/>
        <w:right w:w="10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62</TotalTime>
  <Application>LibreOffice/6.1.3.2$Windows_X86_64 LibreOffice_project/86daf60bf00efa86ad547e59e09d6bb77c699acb</Application>
  <Pages>8</Pages>
  <Words>3764</Words>
  <Characters>22774</Characters>
  <CharactersWithSpaces>26643</CharactersWithSpaces>
  <Paragraphs>118</Paragraphs>
  <Company>Anaf</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2021-10-04T03:32:00Z</dcterms:created>
  <dc:creator>CRISTIAN-NICOLAE MARIN</dc:creator>
  <dc:description/>
  <dc:language>ro-RO</dc:language>
  <cp:lastModifiedBy/>
  <cp:lastPrinted>2021-10-08T08:10:33Z</cp:lastPrinted>
  <dcterms:modified xsi:type="dcterms:W3CDTF">2022-04-07T13:06:43Z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Anaf</vt:lpwstr>
  </property>
  <property fmtid="{D5CDD505-2E9C-101B-9397-08002B2CF9AE}" pid="4" name="DocSecurity">
    <vt:i4>0</vt:i4>
  </property>
  <property fmtid="{D5CDD505-2E9C-101B-9397-08002B2CF9AE}" pid="5" name="HyperlinksChanged">
    <vt:bool>0</vt:bool>
  </property>
  <property fmtid="{D5CDD505-2E9C-101B-9397-08002B2CF9AE}" pid="6" name="KSOProductBuildVer">
    <vt:lpwstr>1033-10.2.0.5996</vt:lpwstr>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