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ED10" w14:textId="77777777" w:rsidR="004F6D96" w:rsidRPr="000F7A30" w:rsidRDefault="004F6D96" w:rsidP="000F7A30">
      <w:pPr>
        <w:spacing w:after="0" w:line="276" w:lineRule="auto"/>
        <w:rPr>
          <w:noProof/>
          <w:sz w:val="24"/>
          <w:szCs w:val="24"/>
        </w:rPr>
      </w:pPr>
      <w:bookmarkStart w:id="0" w:name="_Hlk207693388"/>
      <w:bookmarkEnd w:id="0"/>
    </w:p>
    <w:p w14:paraId="2B81CFAA" w14:textId="16A68BAD" w:rsidR="00D73DC9" w:rsidRDefault="00D73DC9" w:rsidP="00B5105E">
      <w:pPr>
        <w:spacing w:after="0" w:line="276" w:lineRule="auto"/>
        <w:rPr>
          <w:noProof/>
        </w:rPr>
      </w:pPr>
    </w:p>
    <w:p w14:paraId="271B1B20" w14:textId="0264C79B" w:rsidR="00B5105E" w:rsidRDefault="00B5105E" w:rsidP="00B5105E">
      <w:pPr>
        <w:spacing w:after="0" w:line="276" w:lineRule="auto"/>
        <w:rPr>
          <w:noProof/>
        </w:rPr>
      </w:pPr>
    </w:p>
    <w:p w14:paraId="260EF514" w14:textId="28A6AF43" w:rsidR="00B5105E" w:rsidRPr="00B5105E" w:rsidRDefault="00B5105E" w:rsidP="00B5105E">
      <w:pPr>
        <w:tabs>
          <w:tab w:val="center" w:pos="4513"/>
          <w:tab w:val="right" w:pos="9026"/>
        </w:tabs>
        <w:spacing w:after="0" w:line="240" w:lineRule="auto"/>
        <w:textAlignment w:val="auto"/>
        <w:rPr>
          <w:rFonts w:ascii="Times New Roman" w:hAnsi="Times New Roman"/>
          <w:b/>
          <w:bCs/>
          <w:color w:val="000000" w:themeColor="text1"/>
          <w:sz w:val="24"/>
        </w:rPr>
      </w:pPr>
      <w:r w:rsidRPr="00B5105E">
        <w:rPr>
          <w:rFonts w:ascii="Times New Roman" w:hAnsi="Times New Roman"/>
          <w:b/>
          <w:bCs/>
          <w:noProof/>
          <w:color w:val="000000" w:themeColor="text1"/>
          <w:sz w:val="24"/>
        </w:rPr>
        <w:drawing>
          <wp:anchor distT="0" distB="0" distL="114300" distR="114300" simplePos="0" relativeHeight="251659264" behindDoc="0" locked="0" layoutInCell="1" allowOverlap="1" wp14:anchorId="3503ED3C" wp14:editId="5C211287">
            <wp:simplePos x="0" y="0"/>
            <wp:positionH relativeFrom="column">
              <wp:posOffset>3214370</wp:posOffset>
            </wp:positionH>
            <wp:positionV relativeFrom="paragraph">
              <wp:posOffset>12700</wp:posOffset>
            </wp:positionV>
            <wp:extent cx="1446530" cy="608330"/>
            <wp:effectExtent l="0" t="0" r="1270" b="1270"/>
            <wp:wrapSquare wrapText="bothSides"/>
            <wp:docPr id="2057189280" name="Picture 1" descr="Un logo albastru și negru&#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89280" name="Picture 1" descr="A blue and blac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530" cy="608330"/>
                    </a:xfrm>
                    <a:prstGeom prst="rect">
                      <a:avLst/>
                    </a:prstGeom>
                    <a:noFill/>
                    <a:ln>
                      <a:noFill/>
                    </a:ln>
                  </pic:spPr>
                </pic:pic>
              </a:graphicData>
            </a:graphic>
            <wp14:sizeRelH relativeFrom="margin">
              <wp14:pctWidth>0</wp14:pctWidth>
            </wp14:sizeRelH>
          </wp:anchor>
        </w:drawing>
      </w:r>
      <w:r w:rsidRPr="00B5105E">
        <w:rPr>
          <w:rFonts w:ascii="Times New Roman" w:hAnsi="Times New Roman"/>
          <w:b/>
          <w:bCs/>
          <w:noProof/>
          <w:color w:val="000000" w:themeColor="text1"/>
          <w:sz w:val="24"/>
        </w:rPr>
        <w:drawing>
          <wp:inline distT="0" distB="0" distL="0" distR="0" wp14:anchorId="435249F7" wp14:editId="741BFFC9">
            <wp:extent cx="1847850" cy="675640"/>
            <wp:effectExtent l="0" t="0" r="0" b="0"/>
            <wp:docPr id="400426757" name="Picture 1" descr="Un prim-plan de numere și text&#10;&#10;Conținutul generat de AI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26757" name="Picture 1" descr="A close-up of numbers and text&#10;&#10;AI-generated content may be incorrect."/>
                    <pic:cNvPicPr/>
                  </pic:nvPicPr>
                  <pic:blipFill>
                    <a:blip r:embed="rId8"/>
                    <a:stretch>
                      <a:fillRect/>
                    </a:stretch>
                  </pic:blipFill>
                  <pic:spPr>
                    <a:xfrm>
                      <a:off x="0" y="0"/>
                      <a:ext cx="1892709" cy="692042"/>
                    </a:xfrm>
                    <a:prstGeom prst="rect">
                      <a:avLst/>
                    </a:prstGeom>
                  </pic:spPr>
                </pic:pic>
              </a:graphicData>
            </a:graphic>
          </wp:inline>
        </w:drawing>
      </w:r>
      <w:r w:rsidRPr="00B5105E">
        <w:rPr>
          <w:rFonts w:ascii="Times New Roman" w:hAnsi="Times New Roman"/>
          <w:b/>
          <w:bCs/>
          <w:noProof/>
          <w:color w:val="000000" w:themeColor="text1"/>
          <w:sz w:val="24"/>
        </w:rPr>
        <w:drawing>
          <wp:anchor distT="0" distB="0" distL="114300" distR="114300" simplePos="0" relativeHeight="251661312" behindDoc="0" locked="0" layoutInCell="1" allowOverlap="1" wp14:anchorId="612D0E69" wp14:editId="4FB48A0E">
            <wp:simplePos x="0" y="0"/>
            <wp:positionH relativeFrom="column">
              <wp:posOffset>5162550</wp:posOffset>
            </wp:positionH>
            <wp:positionV relativeFrom="paragraph">
              <wp:posOffset>17145</wp:posOffset>
            </wp:positionV>
            <wp:extent cx="1207135" cy="571500"/>
            <wp:effectExtent l="0" t="0" r="0" b="0"/>
            <wp:wrapSquare wrapText="bothSides"/>
            <wp:docPr id="417610916" name="Picture 4" descr="A yellow and blue shield with a lion and a lio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10916" name="Picture 4" descr="A yellow and blue shield with a lion and a lion on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135" cy="571500"/>
                    </a:xfrm>
                    <a:prstGeom prst="rect">
                      <a:avLst/>
                    </a:prstGeom>
                    <a:noFill/>
                    <a:ln>
                      <a:noFill/>
                    </a:ln>
                  </pic:spPr>
                </pic:pic>
              </a:graphicData>
            </a:graphic>
          </wp:anchor>
        </w:drawing>
      </w:r>
      <w:r w:rsidRPr="00B5105E">
        <w:rPr>
          <w:rFonts w:ascii="Times New Roman" w:hAnsi="Times New Roman"/>
          <w:b/>
          <w:bCs/>
          <w:noProof/>
          <w:color w:val="000000" w:themeColor="text1"/>
          <w:sz w:val="24"/>
        </w:rPr>
        <w:drawing>
          <wp:anchor distT="0" distB="0" distL="114300" distR="114300" simplePos="0" relativeHeight="251660288" behindDoc="0" locked="0" layoutInCell="1" allowOverlap="1" wp14:anchorId="26DCC6C6" wp14:editId="708F9784">
            <wp:simplePos x="0" y="0"/>
            <wp:positionH relativeFrom="column">
              <wp:posOffset>-685800</wp:posOffset>
            </wp:positionH>
            <wp:positionV relativeFrom="paragraph">
              <wp:posOffset>8255</wp:posOffset>
            </wp:positionV>
            <wp:extent cx="1657350" cy="608965"/>
            <wp:effectExtent l="0" t="0" r="0" b="635"/>
            <wp:wrapSquare wrapText="bothSides"/>
            <wp:docPr id="1344892612" name="Picture 3" descr="A blue airplane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92612" name="Picture 3" descr="A blue airplane and a black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547B08" w14:textId="77777777" w:rsidR="00B5105E" w:rsidRDefault="00B5105E" w:rsidP="00B5105E">
      <w:pPr>
        <w:spacing w:after="0" w:line="276" w:lineRule="auto"/>
        <w:rPr>
          <w:noProof/>
        </w:rPr>
      </w:pPr>
    </w:p>
    <w:p w14:paraId="0C45D525" w14:textId="77777777" w:rsidR="00B5105E" w:rsidRDefault="00B5105E" w:rsidP="000F7A30">
      <w:pPr>
        <w:spacing w:after="0" w:line="276" w:lineRule="auto"/>
        <w:jc w:val="both"/>
        <w:rPr>
          <w:rFonts w:ascii="Times New Roman" w:hAnsi="Times New Roman" w:cs="Times New Roman"/>
          <w:b/>
          <w:bCs/>
          <w:color w:val="002060"/>
          <w:sz w:val="24"/>
          <w:szCs w:val="24"/>
          <w:shd w:val="clear" w:color="auto" w:fill="FFFFFF"/>
        </w:rPr>
      </w:pPr>
    </w:p>
    <w:p w14:paraId="4292869D" w14:textId="77777777" w:rsidR="00B5105E" w:rsidRDefault="00B5105E" w:rsidP="000F7A30">
      <w:pPr>
        <w:spacing w:after="0" w:line="276" w:lineRule="auto"/>
        <w:jc w:val="both"/>
        <w:rPr>
          <w:rFonts w:ascii="Times New Roman" w:hAnsi="Times New Roman" w:cs="Times New Roman"/>
          <w:b/>
          <w:bCs/>
          <w:color w:val="002060"/>
          <w:sz w:val="24"/>
          <w:szCs w:val="24"/>
          <w:shd w:val="clear" w:color="auto" w:fill="FFFFFF"/>
        </w:rPr>
      </w:pPr>
    </w:p>
    <w:p w14:paraId="74CCDD01" w14:textId="5A518D71" w:rsidR="00B5105E" w:rsidRDefault="00B5105E" w:rsidP="00B5105E">
      <w:pPr>
        <w:spacing w:after="0" w:line="276" w:lineRule="auto"/>
        <w:ind w:left="2832"/>
        <w:jc w:val="both"/>
        <w:rPr>
          <w:rFonts w:ascii="Times New Roman" w:hAnsi="Times New Roman" w:cs="Times New Roman"/>
          <w:b/>
          <w:bCs/>
          <w:color w:val="002060"/>
          <w:sz w:val="24"/>
          <w:szCs w:val="24"/>
          <w:shd w:val="clear" w:color="auto" w:fill="FFFFFF"/>
        </w:rPr>
      </w:pPr>
      <w:r>
        <w:rPr>
          <w:rFonts w:ascii="Times New Roman" w:hAnsi="Times New Roman" w:cs="Times New Roman"/>
          <w:b/>
          <w:bCs/>
          <w:color w:val="002060"/>
          <w:sz w:val="24"/>
          <w:szCs w:val="24"/>
          <w:shd w:val="clear" w:color="auto" w:fill="FFFFFF"/>
        </w:rPr>
        <w:t xml:space="preserve">       INVITAȚIE DE PRESĂ</w:t>
      </w:r>
    </w:p>
    <w:p w14:paraId="4EDF8178" w14:textId="77777777" w:rsidR="00B5105E" w:rsidRDefault="00B5105E" w:rsidP="00C522D5">
      <w:pPr>
        <w:spacing w:after="0" w:line="240" w:lineRule="exact"/>
        <w:jc w:val="both"/>
        <w:textAlignment w:val="auto"/>
        <w:rPr>
          <w:rFonts w:ascii="Times New Roman" w:hAnsi="Times New Roman" w:cs="Times New Roman"/>
          <w:b/>
          <w:bCs/>
          <w:color w:val="002060"/>
          <w:sz w:val="24"/>
          <w:szCs w:val="24"/>
          <w:shd w:val="clear" w:color="auto" w:fill="FFFFFF"/>
        </w:rPr>
      </w:pPr>
      <w:bookmarkStart w:id="1" w:name="_Hlk141774882"/>
    </w:p>
    <w:p w14:paraId="3615B01A" w14:textId="77777777" w:rsidR="00B5105E" w:rsidRDefault="00B5105E" w:rsidP="00C522D5">
      <w:pPr>
        <w:spacing w:after="0" w:line="240" w:lineRule="exact"/>
        <w:jc w:val="both"/>
        <w:textAlignment w:val="auto"/>
        <w:rPr>
          <w:rFonts w:ascii="Times New Roman" w:hAnsi="Times New Roman" w:cs="Times New Roman"/>
          <w:b/>
          <w:bCs/>
          <w:color w:val="002060"/>
          <w:sz w:val="24"/>
          <w:szCs w:val="24"/>
          <w:shd w:val="clear" w:color="auto" w:fill="FFFFFF"/>
        </w:rPr>
      </w:pPr>
    </w:p>
    <w:p w14:paraId="47B10567" w14:textId="61F37492" w:rsidR="00C522D5" w:rsidRPr="00B5105E" w:rsidRDefault="004F2F38" w:rsidP="00C522D5">
      <w:pPr>
        <w:spacing w:after="0" w:line="240" w:lineRule="exact"/>
        <w:jc w:val="both"/>
        <w:textAlignment w:val="auto"/>
        <w:rPr>
          <w:rFonts w:ascii="Times New Roman" w:hAnsi="Times New Roman" w:cs="Times New Roman"/>
          <w:b/>
          <w:color w:val="002060"/>
          <w:sz w:val="24"/>
          <w:szCs w:val="24"/>
        </w:rPr>
      </w:pPr>
      <w:r w:rsidRPr="00B5105E">
        <w:rPr>
          <w:rFonts w:ascii="Times New Roman" w:hAnsi="Times New Roman" w:cs="Times New Roman"/>
          <w:b/>
          <w:color w:val="002060"/>
          <w:sz w:val="24"/>
          <w:szCs w:val="24"/>
        </w:rPr>
        <w:t xml:space="preserve">Invitație de participare la conferința regională de aviație </w:t>
      </w:r>
      <w:r w:rsidR="00C522D5" w:rsidRPr="00B5105E">
        <w:rPr>
          <w:rFonts w:ascii="Times New Roman" w:hAnsi="Times New Roman" w:cs="Times New Roman"/>
          <w:b/>
          <w:i/>
          <w:iCs/>
          <w:color w:val="002060"/>
          <w:sz w:val="24"/>
          <w:szCs w:val="24"/>
        </w:rPr>
        <w:t xml:space="preserve">,,2025 Regional Air Transport Conference - </w:t>
      </w:r>
      <w:r w:rsidR="00C522D5" w:rsidRPr="00B5105E">
        <w:rPr>
          <w:rFonts w:ascii="Times New Roman" w:hAnsi="Times New Roman" w:cs="Times New Roman"/>
          <w:b/>
          <w:bCs/>
          <w:i/>
          <w:iCs/>
          <w:color w:val="002060"/>
          <w:sz w:val="24"/>
          <w:szCs w:val="24"/>
          <w:shd w:val="clear" w:color="auto" w:fill="FFFFFF"/>
        </w:rPr>
        <w:t>Regional developments and geopolitical challenges</w:t>
      </w:r>
      <w:r w:rsidR="00C522D5" w:rsidRPr="00B5105E">
        <w:rPr>
          <w:rFonts w:ascii="Times New Roman" w:hAnsi="Times New Roman" w:cs="Times New Roman"/>
          <w:b/>
          <w:i/>
          <w:iCs/>
          <w:color w:val="002060"/>
          <w:sz w:val="24"/>
          <w:szCs w:val="24"/>
        </w:rPr>
        <w:t xml:space="preserve">” – </w:t>
      </w:r>
      <w:r w:rsidR="00096C26">
        <w:rPr>
          <w:rFonts w:ascii="Times New Roman" w:hAnsi="Times New Roman" w:cs="Times New Roman"/>
          <w:b/>
          <w:i/>
          <w:iCs/>
          <w:color w:val="002060"/>
          <w:sz w:val="24"/>
          <w:szCs w:val="24"/>
        </w:rPr>
        <w:t>Luni,</w:t>
      </w:r>
      <w:r w:rsidR="00C46EF1">
        <w:rPr>
          <w:rFonts w:ascii="Times New Roman" w:hAnsi="Times New Roman" w:cs="Times New Roman"/>
          <w:b/>
          <w:i/>
          <w:iCs/>
          <w:color w:val="002060"/>
          <w:sz w:val="24"/>
          <w:szCs w:val="24"/>
        </w:rPr>
        <w:t xml:space="preserve"> </w:t>
      </w:r>
      <w:r w:rsidR="00C522D5" w:rsidRPr="00B5105E">
        <w:rPr>
          <w:rFonts w:ascii="Times New Roman" w:hAnsi="Times New Roman" w:cs="Times New Roman"/>
          <w:b/>
          <w:i/>
          <w:iCs/>
          <w:color w:val="002060"/>
          <w:sz w:val="24"/>
          <w:szCs w:val="24"/>
        </w:rPr>
        <w:t>8 septembrie 2025</w:t>
      </w:r>
    </w:p>
    <w:p w14:paraId="55C2011E" w14:textId="6D292B3A" w:rsidR="004F2F38" w:rsidRPr="00B5105E" w:rsidRDefault="004F2F38" w:rsidP="00C522D5">
      <w:pPr>
        <w:spacing w:after="0" w:line="240" w:lineRule="exact"/>
        <w:jc w:val="both"/>
        <w:rPr>
          <w:rFonts w:ascii="Times New Roman" w:hAnsi="Times New Roman" w:cs="Times New Roman"/>
          <w:b/>
          <w:bCs/>
          <w:i/>
          <w:iCs/>
          <w:color w:val="002060"/>
          <w:sz w:val="24"/>
          <w:szCs w:val="24"/>
          <w:shd w:val="clear" w:color="auto" w:fill="FFFFFF"/>
        </w:rPr>
      </w:pPr>
    </w:p>
    <w:p w14:paraId="540B82D1" w14:textId="77777777" w:rsidR="00C522D5" w:rsidRPr="00B5105E" w:rsidRDefault="00B037E9" w:rsidP="00C522D5">
      <w:pPr>
        <w:pStyle w:val="NormalWeb"/>
        <w:spacing w:line="240" w:lineRule="exact"/>
        <w:jc w:val="both"/>
        <w:rPr>
          <w:b/>
        </w:rPr>
      </w:pPr>
      <w:r w:rsidRPr="00B5105E">
        <w:tab/>
      </w:r>
      <w:r w:rsidR="00C522D5" w:rsidRPr="00B5105E">
        <w:t>A</w:t>
      </w:r>
      <w:r w:rsidR="00C522D5" w:rsidRPr="00B5105E">
        <w:rPr>
          <w:rFonts w:eastAsiaTheme="minorHAnsi"/>
        </w:rPr>
        <w:t xml:space="preserve">eroportul Internaţional </w:t>
      </w:r>
      <w:r w:rsidR="00C522D5" w:rsidRPr="00B5105E">
        <w:rPr>
          <w:rFonts w:eastAsiaTheme="minorHAnsi"/>
          <w:i/>
          <w:iCs/>
        </w:rPr>
        <w:t>Avram Iancu</w:t>
      </w:r>
      <w:r w:rsidR="00C522D5" w:rsidRPr="00B5105E">
        <w:rPr>
          <w:rFonts w:eastAsiaTheme="minorHAnsi"/>
        </w:rPr>
        <w:t xml:space="preserve"> Cluj va organiza în data de </w:t>
      </w:r>
      <w:r w:rsidR="00C522D5" w:rsidRPr="00B5105E">
        <w:rPr>
          <w:rFonts w:eastAsiaTheme="minorHAnsi"/>
          <w:b/>
          <w:bCs/>
        </w:rPr>
        <w:t>8 septembrie 2025</w:t>
      </w:r>
      <w:r w:rsidR="00C522D5" w:rsidRPr="00B5105E">
        <w:rPr>
          <w:rFonts w:eastAsiaTheme="minorHAnsi"/>
        </w:rPr>
        <w:t xml:space="preserve"> cea de-a patra ediție a conferinței regionale de aviație la aeroport </w:t>
      </w:r>
      <w:r w:rsidR="00C522D5" w:rsidRPr="00B5105E">
        <w:rPr>
          <w:b/>
          <w:i/>
          <w:iCs/>
        </w:rPr>
        <w:t xml:space="preserve">,,2025 Regional Air Transport Conference - </w:t>
      </w:r>
      <w:r w:rsidR="00C522D5" w:rsidRPr="00B5105E">
        <w:rPr>
          <w:b/>
          <w:bCs/>
          <w:i/>
          <w:iCs/>
          <w:shd w:val="clear" w:color="auto" w:fill="FFFFFF"/>
        </w:rPr>
        <w:t>Regional developments and geopolitical challenges</w:t>
      </w:r>
      <w:r w:rsidR="00C522D5" w:rsidRPr="00B5105E">
        <w:rPr>
          <w:b/>
          <w:i/>
          <w:iCs/>
        </w:rPr>
        <w:t>”</w:t>
      </w:r>
      <w:r w:rsidR="00C522D5" w:rsidRPr="00B5105E">
        <w:rPr>
          <w:rFonts w:eastAsiaTheme="minorHAnsi"/>
          <w:i/>
          <w:iCs/>
        </w:rPr>
        <w:t>,</w:t>
      </w:r>
      <w:r w:rsidR="00C522D5" w:rsidRPr="00B5105E">
        <w:rPr>
          <w:rFonts w:eastAsiaTheme="minorHAnsi"/>
        </w:rPr>
        <w:t xml:space="preserve"> în colaborare cu platforma media ATN – Air Transport News, specializată în organizarea unor prestigioase conferințe de aviație, pe plan European.</w:t>
      </w:r>
    </w:p>
    <w:p w14:paraId="58A6732D" w14:textId="77777777" w:rsidR="00C522D5" w:rsidRPr="00B5105E" w:rsidRDefault="00C522D5" w:rsidP="00C522D5">
      <w:pPr>
        <w:spacing w:before="100" w:beforeAutospacing="1" w:after="100" w:afterAutospacing="1" w:line="240" w:lineRule="exact"/>
        <w:ind w:firstLine="720"/>
        <w:jc w:val="both"/>
        <w:textAlignment w:val="auto"/>
        <w:rPr>
          <w:rFonts w:ascii="Times New Roman" w:eastAsia="Times New Roman" w:hAnsi="Times New Roman" w:cs="Times New Roman"/>
          <w:b/>
          <w:sz w:val="24"/>
          <w:szCs w:val="24"/>
        </w:rPr>
      </w:pPr>
      <w:r w:rsidRPr="00B5105E">
        <w:rPr>
          <w:rFonts w:ascii="Times New Roman" w:hAnsi="Times New Roman" w:cs="Times New Roman"/>
          <w:sz w:val="24"/>
          <w:szCs w:val="24"/>
        </w:rPr>
        <w:t>Evenimentul va reuni în cadrul unei conferințe de o zi desfășurate la aeroport, profesioniști de top din cadrul aviației civile de la nivel internațional, reprezentanți ai autorităților naționale, reprezentanți ai autorităților naționale relevante și directori de companii aeriene și aeroporturi din Europa și din România.</w:t>
      </w:r>
    </w:p>
    <w:p w14:paraId="049D6ABB" w14:textId="2ACB35BB" w:rsidR="00C522D5" w:rsidRPr="00B5105E" w:rsidRDefault="00C522D5" w:rsidP="00C522D5">
      <w:pPr>
        <w:spacing w:after="0" w:line="240" w:lineRule="exact"/>
        <w:ind w:firstLine="720"/>
        <w:jc w:val="both"/>
        <w:textAlignment w:val="auto"/>
        <w:rPr>
          <w:rFonts w:ascii="Times New Roman" w:hAnsi="Times New Roman" w:cs="Times New Roman"/>
          <w:sz w:val="24"/>
          <w:szCs w:val="24"/>
        </w:rPr>
      </w:pPr>
      <w:r w:rsidRPr="00B5105E">
        <w:rPr>
          <w:rFonts w:ascii="Times New Roman" w:hAnsi="Times New Roman" w:cs="Times New Roman"/>
          <w:sz w:val="24"/>
          <w:szCs w:val="24"/>
        </w:rPr>
        <w:t>Printre speakerii invitați să ia parte la acest eveniment se numără:</w:t>
      </w:r>
      <w:r w:rsidRPr="00B5105E">
        <w:rPr>
          <w:rFonts w:ascii="Times New Roman" w:hAnsi="Times New Roman" w:cs="Times New Roman"/>
          <w:color w:val="747474"/>
          <w:sz w:val="24"/>
          <w:szCs w:val="24"/>
          <w:shd w:val="clear" w:color="auto" w:fill="FFFFFF"/>
        </w:rPr>
        <w:t xml:space="preserve"> </w:t>
      </w:r>
      <w:r w:rsidRPr="00B5105E">
        <w:rPr>
          <w:rFonts w:ascii="Times New Roman" w:hAnsi="Times New Roman" w:cs="Times New Roman"/>
          <w:b/>
          <w:bCs/>
          <w:sz w:val="24"/>
          <w:szCs w:val="24"/>
          <w:shd w:val="clear" w:color="auto" w:fill="FFFFFF"/>
        </w:rPr>
        <w:t xml:space="preserve">Michael Harrington, </w:t>
      </w:r>
      <w:r w:rsidRPr="00B5105E">
        <w:rPr>
          <w:rFonts w:ascii="Times New Roman" w:hAnsi="Times New Roman" w:cs="Times New Roman"/>
          <w:sz w:val="24"/>
          <w:szCs w:val="24"/>
          <w:shd w:val="clear" w:color="auto" w:fill="FFFFFF"/>
        </w:rPr>
        <w:t>Președinte și Director General – Asociația Companiilor Aeriene din Europa (</w:t>
      </w:r>
      <w:r w:rsidRPr="00B5105E">
        <w:rPr>
          <w:rFonts w:ascii="Times New Roman" w:hAnsi="Times New Roman" w:cs="Times New Roman"/>
          <w:i/>
          <w:iCs/>
          <w:sz w:val="24"/>
          <w:szCs w:val="24"/>
          <w:shd w:val="clear" w:color="auto" w:fill="FFFFFF"/>
        </w:rPr>
        <w:t>en</w:t>
      </w:r>
      <w:r w:rsidRPr="00B5105E">
        <w:rPr>
          <w:rFonts w:ascii="Times New Roman" w:hAnsi="Times New Roman" w:cs="Times New Roman"/>
          <w:sz w:val="24"/>
          <w:szCs w:val="24"/>
          <w:shd w:val="clear" w:color="auto" w:fill="FFFFFF"/>
        </w:rPr>
        <w:t>.AIRE),</w:t>
      </w:r>
      <w:r w:rsidRPr="00B5105E">
        <w:rPr>
          <w:rFonts w:ascii="Times New Roman" w:hAnsi="Times New Roman" w:cs="Times New Roman"/>
          <w:sz w:val="24"/>
          <w:szCs w:val="24"/>
        </w:rPr>
        <w:t xml:space="preserve"> </w:t>
      </w:r>
      <w:r w:rsidRPr="00B5105E">
        <w:rPr>
          <w:rFonts w:ascii="Times New Roman" w:hAnsi="Times New Roman" w:cs="Times New Roman"/>
          <w:b/>
          <w:bCs/>
          <w:sz w:val="24"/>
          <w:szCs w:val="24"/>
          <w:shd w:val="clear" w:color="auto" w:fill="FFFFFF"/>
        </w:rPr>
        <w:t>Cătălin Radu</w:t>
      </w:r>
      <w:r w:rsidRPr="00B5105E">
        <w:rPr>
          <w:rFonts w:ascii="Times New Roman" w:hAnsi="Times New Roman" w:cs="Times New Roman"/>
          <w:sz w:val="24"/>
          <w:szCs w:val="24"/>
          <w:shd w:val="clear" w:color="auto" w:fill="FFFFFF"/>
        </w:rPr>
        <w:t xml:space="preserve">, Director Executiv EACAC și Director General - Rețeaua de Conformitate Guvernamentală în Aviație, </w:t>
      </w:r>
      <w:r w:rsidRPr="00B5105E">
        <w:rPr>
          <w:rFonts w:ascii="Times New Roman" w:hAnsi="Times New Roman" w:cs="Times New Roman"/>
          <w:b/>
          <w:bCs/>
          <w:sz w:val="24"/>
          <w:szCs w:val="24"/>
          <w:shd w:val="clear" w:color="auto" w:fill="FFFFFF"/>
        </w:rPr>
        <w:t xml:space="preserve">Costin Iordache, </w:t>
      </w:r>
      <w:r w:rsidRPr="00B5105E">
        <w:rPr>
          <w:rFonts w:ascii="Times New Roman" w:hAnsi="Times New Roman" w:cs="Times New Roman"/>
          <w:sz w:val="24"/>
          <w:szCs w:val="24"/>
          <w:shd w:val="clear" w:color="auto" w:fill="FFFFFF"/>
        </w:rPr>
        <w:t xml:space="preserve">Director General, TAROM și </w:t>
      </w:r>
      <w:r w:rsidRPr="00B5105E">
        <w:rPr>
          <w:rFonts w:ascii="Times New Roman" w:hAnsi="Times New Roman" w:cs="Times New Roman"/>
          <w:b/>
          <w:bCs/>
          <w:sz w:val="24"/>
          <w:szCs w:val="24"/>
          <w:shd w:val="clear" w:color="auto" w:fill="FFFFFF"/>
        </w:rPr>
        <w:t>Petros Kavassalis</w:t>
      </w:r>
      <w:r w:rsidRPr="00B5105E">
        <w:rPr>
          <w:rFonts w:ascii="Times New Roman" w:hAnsi="Times New Roman" w:cs="Times New Roman"/>
          <w:sz w:val="24"/>
          <w:szCs w:val="24"/>
          <w:shd w:val="clear" w:color="auto" w:fill="FFFFFF"/>
        </w:rPr>
        <w:t xml:space="preserve">, Profesor Asociat şi Prorector pentru Cercetare şi Inovare, University of the Aegean </w:t>
      </w:r>
      <w:r w:rsidRPr="00B5105E">
        <w:rPr>
          <w:rFonts w:ascii="Times New Roman" w:hAnsi="Times New Roman" w:cs="Times New Roman"/>
          <w:sz w:val="24"/>
          <w:szCs w:val="24"/>
        </w:rPr>
        <w:t xml:space="preserve">și alți reprezentanți </w:t>
      </w:r>
      <w:r w:rsidR="003B082D">
        <w:rPr>
          <w:rFonts w:ascii="Times New Roman" w:hAnsi="Times New Roman" w:cs="Times New Roman"/>
          <w:sz w:val="24"/>
          <w:szCs w:val="24"/>
        </w:rPr>
        <w:t>din domeniul aviației civile.</w:t>
      </w:r>
    </w:p>
    <w:p w14:paraId="26143232" w14:textId="77777777" w:rsidR="00C522D5" w:rsidRPr="00B5105E" w:rsidRDefault="00C522D5" w:rsidP="00C522D5">
      <w:pPr>
        <w:spacing w:after="0" w:line="240" w:lineRule="exact"/>
        <w:ind w:firstLine="720"/>
        <w:jc w:val="both"/>
        <w:textAlignment w:val="auto"/>
        <w:rPr>
          <w:rFonts w:ascii="Times New Roman" w:hAnsi="Times New Roman" w:cs="Times New Roman"/>
          <w:sz w:val="24"/>
          <w:szCs w:val="24"/>
        </w:rPr>
      </w:pPr>
    </w:p>
    <w:p w14:paraId="6FD66CB9" w14:textId="238CF269" w:rsidR="00C522D5" w:rsidRDefault="00C522D5" w:rsidP="00C522D5">
      <w:pPr>
        <w:spacing w:after="0" w:line="240" w:lineRule="exact"/>
        <w:ind w:firstLine="720"/>
        <w:jc w:val="both"/>
        <w:textAlignment w:val="auto"/>
        <w:rPr>
          <w:rFonts w:ascii="Times New Roman" w:hAnsi="Times New Roman" w:cs="Times New Roman"/>
          <w:sz w:val="24"/>
          <w:szCs w:val="24"/>
        </w:rPr>
      </w:pPr>
      <w:r w:rsidRPr="00B5105E">
        <w:rPr>
          <w:rFonts w:ascii="Times New Roman" w:hAnsi="Times New Roman" w:cs="Times New Roman"/>
          <w:sz w:val="24"/>
          <w:szCs w:val="24"/>
        </w:rPr>
        <w:t xml:space="preserve">În sensul celor prezentate, ne revine deosebita plăcere de a vă invita să participați la conferința ce va avea loc în data de </w:t>
      </w:r>
      <w:r w:rsidRPr="00B5105E">
        <w:rPr>
          <w:rFonts w:ascii="Times New Roman" w:hAnsi="Times New Roman" w:cs="Times New Roman"/>
          <w:b/>
          <w:bCs/>
          <w:sz w:val="24"/>
          <w:szCs w:val="24"/>
        </w:rPr>
        <w:t>8 septembrie 2025, începând cu ora 09:00</w:t>
      </w:r>
      <w:r w:rsidRPr="00B5105E">
        <w:rPr>
          <w:rFonts w:ascii="Times New Roman" w:hAnsi="Times New Roman" w:cs="Times New Roman"/>
          <w:sz w:val="24"/>
          <w:szCs w:val="24"/>
        </w:rPr>
        <w:t xml:space="preserve">, la Aeroportul Internațional </w:t>
      </w:r>
      <w:r w:rsidRPr="00B5105E">
        <w:rPr>
          <w:rFonts w:ascii="Times New Roman" w:hAnsi="Times New Roman" w:cs="Times New Roman"/>
          <w:i/>
          <w:iCs/>
          <w:sz w:val="24"/>
          <w:szCs w:val="24"/>
        </w:rPr>
        <w:t>Avram Iancu</w:t>
      </w:r>
      <w:r w:rsidRPr="00B5105E">
        <w:rPr>
          <w:rFonts w:ascii="Times New Roman" w:hAnsi="Times New Roman" w:cs="Times New Roman"/>
          <w:sz w:val="24"/>
          <w:szCs w:val="24"/>
        </w:rPr>
        <w:t xml:space="preserve"> Cluj, </w:t>
      </w:r>
      <w:r w:rsidR="007D683F">
        <w:rPr>
          <w:rFonts w:ascii="Times New Roman" w:hAnsi="Times New Roman" w:cs="Times New Roman"/>
          <w:sz w:val="24"/>
          <w:szCs w:val="24"/>
        </w:rPr>
        <w:t>în</w:t>
      </w:r>
      <w:r w:rsidRPr="00B5105E">
        <w:rPr>
          <w:rFonts w:ascii="Times New Roman" w:hAnsi="Times New Roman" w:cs="Times New Roman"/>
          <w:sz w:val="24"/>
          <w:szCs w:val="24"/>
        </w:rPr>
        <w:t xml:space="preserve"> </w:t>
      </w:r>
      <w:r w:rsidRPr="00B5105E">
        <w:rPr>
          <w:rFonts w:ascii="Times New Roman" w:hAnsi="Times New Roman" w:cs="Times New Roman"/>
          <w:b/>
          <w:bCs/>
          <w:sz w:val="24"/>
          <w:szCs w:val="24"/>
        </w:rPr>
        <w:t>Salon</w:t>
      </w:r>
      <w:r w:rsidR="007D683F">
        <w:rPr>
          <w:rFonts w:ascii="Times New Roman" w:hAnsi="Times New Roman" w:cs="Times New Roman"/>
          <w:b/>
          <w:bCs/>
          <w:sz w:val="24"/>
          <w:szCs w:val="24"/>
        </w:rPr>
        <w:t>ul</w:t>
      </w:r>
      <w:r w:rsidRPr="00B5105E">
        <w:rPr>
          <w:rFonts w:ascii="Times New Roman" w:hAnsi="Times New Roman" w:cs="Times New Roman"/>
          <w:b/>
          <w:bCs/>
          <w:sz w:val="24"/>
          <w:szCs w:val="24"/>
        </w:rPr>
        <w:t xml:space="preserve"> VIP sosiri</w:t>
      </w:r>
      <w:r w:rsidR="003F6BC4">
        <w:rPr>
          <w:rFonts w:ascii="Times New Roman" w:hAnsi="Times New Roman" w:cs="Times New Roman"/>
          <w:sz w:val="24"/>
          <w:szCs w:val="24"/>
        </w:rPr>
        <w:t>.</w:t>
      </w:r>
    </w:p>
    <w:p w14:paraId="404C4666" w14:textId="493591CB" w:rsidR="00CC6C15" w:rsidRPr="00B5105E" w:rsidRDefault="00CC6C15" w:rsidP="00C522D5">
      <w:pPr>
        <w:spacing w:after="0" w:line="240" w:lineRule="exact"/>
        <w:ind w:firstLine="720"/>
        <w:jc w:val="both"/>
        <w:textAlignment w:val="auto"/>
        <w:rPr>
          <w:rFonts w:ascii="Times New Roman" w:hAnsi="Times New Roman" w:cs="Times New Roman"/>
          <w:sz w:val="24"/>
          <w:szCs w:val="24"/>
        </w:rPr>
      </w:pPr>
      <w:r>
        <w:rPr>
          <w:rFonts w:ascii="Times New Roman" w:hAnsi="Times New Roman" w:cs="Times New Roman"/>
          <w:sz w:val="24"/>
          <w:szCs w:val="24"/>
        </w:rPr>
        <w:tab/>
      </w:r>
    </w:p>
    <w:p w14:paraId="1015D6C4" w14:textId="1C2B8078" w:rsidR="00C522D5" w:rsidRPr="00B5105E" w:rsidRDefault="00CC6C15" w:rsidP="00CC6C15">
      <w:pPr>
        <w:spacing w:after="0" w:line="240" w:lineRule="exact"/>
        <w:ind w:left="3540" w:firstLine="708"/>
        <w:jc w:val="both"/>
        <w:textAlignment w:val="auto"/>
        <w:rPr>
          <w:rFonts w:ascii="Times New Roman" w:hAnsi="Times New Roman" w:cs="Times New Roman"/>
          <w:sz w:val="24"/>
          <w:szCs w:val="24"/>
        </w:rPr>
      </w:pPr>
      <w:r>
        <w:rPr>
          <w:rFonts w:ascii="Times New Roman" w:hAnsi="Times New Roman" w:cs="Times New Roman"/>
          <w:sz w:val="24"/>
          <w:szCs w:val="24"/>
        </w:rPr>
        <w:t>***</w:t>
      </w:r>
    </w:p>
    <w:p w14:paraId="1241D836" w14:textId="6E9383FF" w:rsidR="00B5105E" w:rsidRPr="00B5105E" w:rsidRDefault="00B5105E" w:rsidP="003F6BC4">
      <w:pPr>
        <w:pStyle w:val="NormalWeb"/>
        <w:spacing w:line="240" w:lineRule="exact"/>
        <w:ind w:firstLine="708"/>
        <w:jc w:val="both"/>
      </w:pPr>
      <w:r w:rsidRPr="00B5105E">
        <w:rPr>
          <w:rFonts w:eastAsiaTheme="minorHAnsi"/>
          <w:b/>
          <w:bCs/>
          <w:color w:val="000000"/>
          <w:u w:val="single"/>
          <w:bdr w:val="none" w:sz="0" w:space="0" w:color="auto" w:frame="1"/>
          <w:shd w:val="clear" w:color="auto" w:fill="FFFFFF"/>
          <w:lang w:eastAsia="en-US"/>
        </w:rPr>
        <w:t>Avem rugămintea de a ne confirma prezența dumneavoastră</w:t>
      </w:r>
      <w:r w:rsidR="007D683F">
        <w:rPr>
          <w:rFonts w:eastAsiaTheme="minorHAnsi"/>
          <w:b/>
          <w:bCs/>
          <w:color w:val="000000"/>
          <w:u w:val="single"/>
          <w:bdr w:val="none" w:sz="0" w:space="0" w:color="auto" w:frame="1"/>
          <w:shd w:val="clear" w:color="auto" w:fill="FFFFFF"/>
          <w:lang w:eastAsia="en-US"/>
        </w:rPr>
        <w:t xml:space="preserve"> </w:t>
      </w:r>
      <w:r w:rsidRPr="00B5105E">
        <w:rPr>
          <w:rFonts w:eastAsiaTheme="minorHAnsi"/>
          <w:b/>
          <w:bCs/>
          <w:color w:val="000000"/>
          <w:u w:val="single"/>
          <w:bdr w:val="none" w:sz="0" w:space="0" w:color="auto" w:frame="1"/>
          <w:shd w:val="clear" w:color="auto" w:fill="FFFFFF"/>
          <w:lang w:eastAsia="en-US"/>
        </w:rPr>
        <w:t>la conferinţ</w:t>
      </w:r>
      <w:r w:rsidR="007D683F">
        <w:rPr>
          <w:rFonts w:eastAsiaTheme="minorHAnsi"/>
          <w:b/>
          <w:bCs/>
          <w:color w:val="000000"/>
          <w:u w:val="single"/>
          <w:bdr w:val="none" w:sz="0" w:space="0" w:color="auto" w:frame="1"/>
          <w:shd w:val="clear" w:color="auto" w:fill="FFFFFF"/>
          <w:lang w:eastAsia="en-US"/>
        </w:rPr>
        <w:t xml:space="preserve">ă </w:t>
      </w:r>
      <w:r w:rsidRPr="00B5105E">
        <w:rPr>
          <w:rFonts w:eastAsiaTheme="minorHAnsi"/>
          <w:b/>
          <w:bCs/>
          <w:color w:val="000000"/>
          <w:u w:val="single"/>
          <w:bdr w:val="none" w:sz="0" w:space="0" w:color="auto" w:frame="1"/>
          <w:shd w:val="clear" w:color="auto" w:fill="FFFFFF"/>
          <w:lang w:eastAsia="en-US"/>
        </w:rPr>
        <w:t>până la data de 5 septembrie </w:t>
      </w:r>
      <w:r w:rsidRPr="00B5105E">
        <w:rPr>
          <w:rFonts w:eastAsiaTheme="minorHAnsi"/>
          <w:b/>
          <w:bCs/>
          <w:color w:val="000000"/>
          <w:bdr w:val="none" w:sz="0" w:space="0" w:color="auto" w:frame="1"/>
          <w:shd w:val="clear" w:color="auto" w:fill="FFFFFF"/>
          <w:lang w:eastAsia="en-US"/>
        </w:rPr>
        <w:t>202</w:t>
      </w:r>
      <w:r>
        <w:rPr>
          <w:rFonts w:eastAsiaTheme="minorHAnsi"/>
          <w:b/>
          <w:bCs/>
          <w:color w:val="000000"/>
          <w:bdr w:val="none" w:sz="0" w:space="0" w:color="auto" w:frame="1"/>
          <w:shd w:val="clear" w:color="auto" w:fill="FFFFFF"/>
          <w:lang w:eastAsia="en-US"/>
        </w:rPr>
        <w:t>5</w:t>
      </w:r>
      <w:r w:rsidRPr="00B5105E">
        <w:rPr>
          <w:rFonts w:eastAsiaTheme="minorHAnsi"/>
          <w:b/>
          <w:bCs/>
          <w:color w:val="000000"/>
          <w:u w:val="single"/>
          <w:bdr w:val="none" w:sz="0" w:space="0" w:color="auto" w:frame="1"/>
          <w:shd w:val="clear" w:color="auto" w:fill="FFFFFF"/>
          <w:lang w:eastAsia="en-US"/>
        </w:rPr>
        <w:t>, prin e-mail la adresa marketing</w:t>
      </w:r>
      <w:hyperlink r:id="rId11" w:tooltip="mailto:office@airportcluj.ro" w:history="1">
        <w:r w:rsidRPr="00B5105E">
          <w:rPr>
            <w:rFonts w:eastAsiaTheme="minorHAnsi"/>
            <w:b/>
            <w:bCs/>
            <w:color w:val="0000FF"/>
            <w:u w:val="single"/>
            <w:bdr w:val="none" w:sz="0" w:space="0" w:color="auto" w:frame="1"/>
            <w:shd w:val="clear" w:color="auto" w:fill="FFFFFF"/>
            <w:lang w:eastAsia="en-US"/>
          </w:rPr>
          <w:t>@airportcluj.ro</w:t>
        </w:r>
      </w:hyperlink>
      <w:r w:rsidRPr="00B5105E">
        <w:rPr>
          <w:rFonts w:eastAsiaTheme="minorHAnsi"/>
          <w:b/>
          <w:bCs/>
          <w:color w:val="000000"/>
          <w:u w:val="single"/>
          <w:bdr w:val="none" w:sz="0" w:space="0" w:color="auto" w:frame="1"/>
          <w:shd w:val="clear" w:color="auto" w:fill="FFFFFF"/>
          <w:lang w:eastAsia="en-US"/>
        </w:rPr>
        <w:t>, sau prin sms/telefon la numărul 0755-060039.</w:t>
      </w:r>
      <w:r w:rsidRPr="00B5105E">
        <w:rPr>
          <w:rFonts w:eastAsiaTheme="minorHAnsi"/>
          <w:b/>
          <w:bCs/>
          <w:color w:val="000000"/>
          <w:bdr w:val="none" w:sz="0" w:space="0" w:color="auto" w:frame="1"/>
          <w:shd w:val="clear" w:color="auto" w:fill="FFFFFF"/>
          <w:lang w:eastAsia="en-US"/>
        </w:rPr>
        <w:t>  </w:t>
      </w:r>
    </w:p>
    <w:p w14:paraId="05359B88" w14:textId="1A5AE24A" w:rsidR="00B037E9" w:rsidRPr="00444AF2" w:rsidRDefault="00CD4AC9" w:rsidP="00B037E9">
      <w:pPr>
        <w:spacing w:after="0" w:line="240" w:lineRule="exact"/>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ab/>
        <w:t>Vă așteptăm!</w:t>
      </w:r>
    </w:p>
    <w:bookmarkEnd w:id="1"/>
    <w:p w14:paraId="4335997D" w14:textId="77777777" w:rsidR="0093334D" w:rsidRDefault="0093334D" w:rsidP="000F7A30">
      <w:pPr>
        <w:spacing w:after="0" w:line="276" w:lineRule="auto"/>
        <w:jc w:val="both"/>
        <w:rPr>
          <w:rFonts w:ascii="Times New Roman" w:hAnsi="Times New Roman" w:cs="Times New Roman"/>
          <w:b/>
          <w:bCs/>
          <w:color w:val="002060"/>
          <w:sz w:val="24"/>
          <w:szCs w:val="24"/>
          <w:shd w:val="clear" w:color="auto" w:fill="FFFFFF"/>
        </w:rPr>
      </w:pPr>
    </w:p>
    <w:sectPr w:rsidR="0093334D" w:rsidSect="007538CC">
      <w:footerReference w:type="default" r:id="rId12"/>
      <w:pgSz w:w="12240" w:h="15840"/>
      <w:pgMar w:top="0" w:right="1021"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78160" w14:textId="77777777" w:rsidR="005F1C89" w:rsidRDefault="005F1C89" w:rsidP="000D51AC">
      <w:pPr>
        <w:spacing w:after="0" w:line="240" w:lineRule="auto"/>
      </w:pPr>
      <w:r>
        <w:separator/>
      </w:r>
    </w:p>
  </w:endnote>
  <w:endnote w:type="continuationSeparator" w:id="0">
    <w:p w14:paraId="333F34FB" w14:textId="77777777" w:rsidR="005F1C89" w:rsidRDefault="005F1C89" w:rsidP="000D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33A1" w14:textId="1727C865" w:rsidR="000D51AC" w:rsidRDefault="000D51AC" w:rsidP="000D51AC">
    <w:pPr>
      <w:pStyle w:val="Footer"/>
      <w:jc w:val="both"/>
      <w:rPr>
        <w:sz w:val="16"/>
        <w:szCs w:val="16"/>
        <w:lang w:val="en-GB"/>
      </w:rPr>
    </w:pPr>
    <w:r>
      <w:rPr>
        <w:color w:val="000000"/>
        <w:sz w:val="16"/>
        <w:szCs w:val="16"/>
      </w:rPr>
      <w:t>Datele cu caracter personal din acest document, sunt prelucrate de catre AIAIC, în conformitate cu prevederile Regulamentului 679/2016.</w:t>
    </w:r>
  </w:p>
  <w:p w14:paraId="3A3D9B1C" w14:textId="6D3B4DE2" w:rsidR="000D51AC" w:rsidRDefault="000D51AC">
    <w:pPr>
      <w:pStyle w:val="Footer"/>
    </w:pPr>
  </w:p>
  <w:p w14:paraId="63707B34" w14:textId="77777777" w:rsidR="000D51AC" w:rsidRDefault="000D5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E65CC" w14:textId="77777777" w:rsidR="005F1C89" w:rsidRDefault="005F1C89" w:rsidP="000D51AC">
      <w:pPr>
        <w:spacing w:after="0" w:line="240" w:lineRule="auto"/>
      </w:pPr>
      <w:r>
        <w:separator/>
      </w:r>
    </w:p>
  </w:footnote>
  <w:footnote w:type="continuationSeparator" w:id="0">
    <w:p w14:paraId="5BB1F300" w14:textId="77777777" w:rsidR="005F1C89" w:rsidRDefault="005F1C89" w:rsidP="000D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90A1D"/>
    <w:multiLevelType w:val="hybridMultilevel"/>
    <w:tmpl w:val="E27E8CE4"/>
    <w:lvl w:ilvl="0" w:tplc="0BA64610">
      <w:start w:val="1"/>
      <w:numFmt w:val="decimal"/>
      <w:lvlText w:val="%1."/>
      <w:lvlJc w:val="left"/>
      <w:pPr>
        <w:ind w:left="720" w:hanging="360"/>
      </w:pPr>
      <w:rPr>
        <w:rFonts w:hint="default"/>
        <w:b/>
        <w:b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4890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30"/>
    <w:rsid w:val="000010EE"/>
    <w:rsid w:val="000212BB"/>
    <w:rsid w:val="00024008"/>
    <w:rsid w:val="000309AF"/>
    <w:rsid w:val="00056248"/>
    <w:rsid w:val="000627BA"/>
    <w:rsid w:val="00075EE7"/>
    <w:rsid w:val="00076789"/>
    <w:rsid w:val="00081A1F"/>
    <w:rsid w:val="00096C26"/>
    <w:rsid w:val="000A3F05"/>
    <w:rsid w:val="000A49B5"/>
    <w:rsid w:val="000A5892"/>
    <w:rsid w:val="000B5076"/>
    <w:rsid w:val="000C3223"/>
    <w:rsid w:val="000C6E19"/>
    <w:rsid w:val="000C760A"/>
    <w:rsid w:val="000D51AC"/>
    <w:rsid w:val="000D6965"/>
    <w:rsid w:val="000E5396"/>
    <w:rsid w:val="000E7AC3"/>
    <w:rsid w:val="000F5461"/>
    <w:rsid w:val="000F602F"/>
    <w:rsid w:val="000F7A30"/>
    <w:rsid w:val="001060FD"/>
    <w:rsid w:val="00107E83"/>
    <w:rsid w:val="001232AD"/>
    <w:rsid w:val="0013338F"/>
    <w:rsid w:val="00133814"/>
    <w:rsid w:val="00147DFF"/>
    <w:rsid w:val="0015774A"/>
    <w:rsid w:val="00162356"/>
    <w:rsid w:val="0017641D"/>
    <w:rsid w:val="001837B0"/>
    <w:rsid w:val="001876A6"/>
    <w:rsid w:val="00192041"/>
    <w:rsid w:val="001A493C"/>
    <w:rsid w:val="001B2C45"/>
    <w:rsid w:val="001B6320"/>
    <w:rsid w:val="001C1E15"/>
    <w:rsid w:val="001C2314"/>
    <w:rsid w:val="001C2331"/>
    <w:rsid w:val="001C7101"/>
    <w:rsid w:val="001F19D7"/>
    <w:rsid w:val="00204DD6"/>
    <w:rsid w:val="00212764"/>
    <w:rsid w:val="00215317"/>
    <w:rsid w:val="00222683"/>
    <w:rsid w:val="00223F92"/>
    <w:rsid w:val="00227B10"/>
    <w:rsid w:val="002321D6"/>
    <w:rsid w:val="00245C11"/>
    <w:rsid w:val="00247F8A"/>
    <w:rsid w:val="002609A6"/>
    <w:rsid w:val="002716B6"/>
    <w:rsid w:val="00283AEA"/>
    <w:rsid w:val="00284F4E"/>
    <w:rsid w:val="002A1E49"/>
    <w:rsid w:val="002B254E"/>
    <w:rsid w:val="002C60A7"/>
    <w:rsid w:val="002D06BC"/>
    <w:rsid w:val="002D080F"/>
    <w:rsid w:val="002D1B2D"/>
    <w:rsid w:val="002E5373"/>
    <w:rsid w:val="002F2C57"/>
    <w:rsid w:val="003010EE"/>
    <w:rsid w:val="003059BE"/>
    <w:rsid w:val="003237A0"/>
    <w:rsid w:val="00331CF4"/>
    <w:rsid w:val="00333466"/>
    <w:rsid w:val="00350AB9"/>
    <w:rsid w:val="0035288A"/>
    <w:rsid w:val="00352BBE"/>
    <w:rsid w:val="0035393B"/>
    <w:rsid w:val="00365825"/>
    <w:rsid w:val="00366A32"/>
    <w:rsid w:val="003674AB"/>
    <w:rsid w:val="00381DA1"/>
    <w:rsid w:val="003900EC"/>
    <w:rsid w:val="00392140"/>
    <w:rsid w:val="00396C35"/>
    <w:rsid w:val="00397B26"/>
    <w:rsid w:val="003A413C"/>
    <w:rsid w:val="003A66B8"/>
    <w:rsid w:val="003B082D"/>
    <w:rsid w:val="003B31C2"/>
    <w:rsid w:val="003B69EC"/>
    <w:rsid w:val="003C7B07"/>
    <w:rsid w:val="003D409C"/>
    <w:rsid w:val="003D6CE3"/>
    <w:rsid w:val="003E4B22"/>
    <w:rsid w:val="003F6BC4"/>
    <w:rsid w:val="004001E7"/>
    <w:rsid w:val="0040777E"/>
    <w:rsid w:val="0043778A"/>
    <w:rsid w:val="0044150A"/>
    <w:rsid w:val="00445B49"/>
    <w:rsid w:val="00457FF2"/>
    <w:rsid w:val="00464334"/>
    <w:rsid w:val="00467E33"/>
    <w:rsid w:val="00480123"/>
    <w:rsid w:val="00480E35"/>
    <w:rsid w:val="0048483F"/>
    <w:rsid w:val="0049360B"/>
    <w:rsid w:val="00496935"/>
    <w:rsid w:val="004A2068"/>
    <w:rsid w:val="004B0D6F"/>
    <w:rsid w:val="004B6BB1"/>
    <w:rsid w:val="004D1FA8"/>
    <w:rsid w:val="004D5519"/>
    <w:rsid w:val="004D59FC"/>
    <w:rsid w:val="004E3B89"/>
    <w:rsid w:val="004E3EAE"/>
    <w:rsid w:val="004F0548"/>
    <w:rsid w:val="004F05DD"/>
    <w:rsid w:val="004F2F38"/>
    <w:rsid w:val="004F3467"/>
    <w:rsid w:val="004F5FC1"/>
    <w:rsid w:val="004F6D96"/>
    <w:rsid w:val="005062CE"/>
    <w:rsid w:val="00507010"/>
    <w:rsid w:val="005217BD"/>
    <w:rsid w:val="00526541"/>
    <w:rsid w:val="00537C77"/>
    <w:rsid w:val="00542ADF"/>
    <w:rsid w:val="00552CE1"/>
    <w:rsid w:val="00556DB7"/>
    <w:rsid w:val="00563AAC"/>
    <w:rsid w:val="005738E0"/>
    <w:rsid w:val="00594BD1"/>
    <w:rsid w:val="00597C71"/>
    <w:rsid w:val="005A0189"/>
    <w:rsid w:val="005A1237"/>
    <w:rsid w:val="005B4D8B"/>
    <w:rsid w:val="005B50BA"/>
    <w:rsid w:val="005B567B"/>
    <w:rsid w:val="005B5BB5"/>
    <w:rsid w:val="005E2569"/>
    <w:rsid w:val="005F1C89"/>
    <w:rsid w:val="00605397"/>
    <w:rsid w:val="0061193B"/>
    <w:rsid w:val="0061693C"/>
    <w:rsid w:val="00620984"/>
    <w:rsid w:val="00626A21"/>
    <w:rsid w:val="00632574"/>
    <w:rsid w:val="0063437E"/>
    <w:rsid w:val="00644477"/>
    <w:rsid w:val="00646917"/>
    <w:rsid w:val="0065197C"/>
    <w:rsid w:val="00654406"/>
    <w:rsid w:val="00670B0B"/>
    <w:rsid w:val="00676BAE"/>
    <w:rsid w:val="006B3B98"/>
    <w:rsid w:val="006C6A23"/>
    <w:rsid w:val="006D6D6F"/>
    <w:rsid w:val="006D79F7"/>
    <w:rsid w:val="006E3CD4"/>
    <w:rsid w:val="006F3D85"/>
    <w:rsid w:val="00703EAB"/>
    <w:rsid w:val="00713A39"/>
    <w:rsid w:val="0071541A"/>
    <w:rsid w:val="00715E04"/>
    <w:rsid w:val="007250DF"/>
    <w:rsid w:val="0072759D"/>
    <w:rsid w:val="0074002A"/>
    <w:rsid w:val="00740616"/>
    <w:rsid w:val="00743B0C"/>
    <w:rsid w:val="007538CC"/>
    <w:rsid w:val="00755613"/>
    <w:rsid w:val="00763889"/>
    <w:rsid w:val="0078489E"/>
    <w:rsid w:val="007863F4"/>
    <w:rsid w:val="007A1381"/>
    <w:rsid w:val="007A3CC9"/>
    <w:rsid w:val="007B0D30"/>
    <w:rsid w:val="007B2169"/>
    <w:rsid w:val="007B35FD"/>
    <w:rsid w:val="007B6556"/>
    <w:rsid w:val="007C16E0"/>
    <w:rsid w:val="007C247F"/>
    <w:rsid w:val="007C34BE"/>
    <w:rsid w:val="007C387A"/>
    <w:rsid w:val="007C4028"/>
    <w:rsid w:val="007D683F"/>
    <w:rsid w:val="007E1C9E"/>
    <w:rsid w:val="008078B2"/>
    <w:rsid w:val="00807CBB"/>
    <w:rsid w:val="00831C01"/>
    <w:rsid w:val="00833788"/>
    <w:rsid w:val="008457BA"/>
    <w:rsid w:val="008464B7"/>
    <w:rsid w:val="008476E9"/>
    <w:rsid w:val="00852FA6"/>
    <w:rsid w:val="008725E1"/>
    <w:rsid w:val="00890E80"/>
    <w:rsid w:val="0089771A"/>
    <w:rsid w:val="008A1050"/>
    <w:rsid w:val="008A6EBE"/>
    <w:rsid w:val="008A797C"/>
    <w:rsid w:val="008B4FD2"/>
    <w:rsid w:val="008B6F42"/>
    <w:rsid w:val="008C3D88"/>
    <w:rsid w:val="008C5D2F"/>
    <w:rsid w:val="008E70F8"/>
    <w:rsid w:val="008F4C65"/>
    <w:rsid w:val="008F4F87"/>
    <w:rsid w:val="008F6A3F"/>
    <w:rsid w:val="0090431C"/>
    <w:rsid w:val="009155D7"/>
    <w:rsid w:val="00915E0C"/>
    <w:rsid w:val="00930CAC"/>
    <w:rsid w:val="0093334D"/>
    <w:rsid w:val="00934376"/>
    <w:rsid w:val="00935016"/>
    <w:rsid w:val="009362CF"/>
    <w:rsid w:val="0093641A"/>
    <w:rsid w:val="0094333C"/>
    <w:rsid w:val="009553DA"/>
    <w:rsid w:val="00962B64"/>
    <w:rsid w:val="00964514"/>
    <w:rsid w:val="009801FC"/>
    <w:rsid w:val="0098060F"/>
    <w:rsid w:val="009A3A0D"/>
    <w:rsid w:val="009B1E81"/>
    <w:rsid w:val="009C4D6C"/>
    <w:rsid w:val="009D5330"/>
    <w:rsid w:val="009D70C0"/>
    <w:rsid w:val="009E1C80"/>
    <w:rsid w:val="00A00A39"/>
    <w:rsid w:val="00A03566"/>
    <w:rsid w:val="00A10823"/>
    <w:rsid w:val="00A12300"/>
    <w:rsid w:val="00A164D5"/>
    <w:rsid w:val="00A20BB2"/>
    <w:rsid w:val="00A27FC9"/>
    <w:rsid w:val="00A30BEA"/>
    <w:rsid w:val="00A3439A"/>
    <w:rsid w:val="00A74E99"/>
    <w:rsid w:val="00A75936"/>
    <w:rsid w:val="00A8211A"/>
    <w:rsid w:val="00A82B61"/>
    <w:rsid w:val="00A9474B"/>
    <w:rsid w:val="00AA37B9"/>
    <w:rsid w:val="00AC0965"/>
    <w:rsid w:val="00AC3084"/>
    <w:rsid w:val="00AD58A4"/>
    <w:rsid w:val="00AE1E7D"/>
    <w:rsid w:val="00AE4B1A"/>
    <w:rsid w:val="00AF454F"/>
    <w:rsid w:val="00B02F32"/>
    <w:rsid w:val="00B037E9"/>
    <w:rsid w:val="00B15EE8"/>
    <w:rsid w:val="00B15FAB"/>
    <w:rsid w:val="00B173FE"/>
    <w:rsid w:val="00B43145"/>
    <w:rsid w:val="00B5105E"/>
    <w:rsid w:val="00B66E8A"/>
    <w:rsid w:val="00B724B3"/>
    <w:rsid w:val="00B871A0"/>
    <w:rsid w:val="00BB0715"/>
    <w:rsid w:val="00BD0998"/>
    <w:rsid w:val="00BE0914"/>
    <w:rsid w:val="00BE4E1D"/>
    <w:rsid w:val="00C01017"/>
    <w:rsid w:val="00C07397"/>
    <w:rsid w:val="00C172BE"/>
    <w:rsid w:val="00C17BD0"/>
    <w:rsid w:val="00C32BA9"/>
    <w:rsid w:val="00C46EF1"/>
    <w:rsid w:val="00C47B30"/>
    <w:rsid w:val="00C522D5"/>
    <w:rsid w:val="00C66092"/>
    <w:rsid w:val="00C74F09"/>
    <w:rsid w:val="00C76800"/>
    <w:rsid w:val="00C84E16"/>
    <w:rsid w:val="00CA12D0"/>
    <w:rsid w:val="00CA4442"/>
    <w:rsid w:val="00CA5E96"/>
    <w:rsid w:val="00CB47F8"/>
    <w:rsid w:val="00CB6B3B"/>
    <w:rsid w:val="00CC038F"/>
    <w:rsid w:val="00CC6674"/>
    <w:rsid w:val="00CC6C15"/>
    <w:rsid w:val="00CC74E7"/>
    <w:rsid w:val="00CD4AC9"/>
    <w:rsid w:val="00CE1510"/>
    <w:rsid w:val="00CE33EE"/>
    <w:rsid w:val="00CE60AF"/>
    <w:rsid w:val="00CF345D"/>
    <w:rsid w:val="00D109CB"/>
    <w:rsid w:val="00D17C87"/>
    <w:rsid w:val="00D26B94"/>
    <w:rsid w:val="00D2721D"/>
    <w:rsid w:val="00D33871"/>
    <w:rsid w:val="00D37EB7"/>
    <w:rsid w:val="00D44966"/>
    <w:rsid w:val="00D44A25"/>
    <w:rsid w:val="00D63EEC"/>
    <w:rsid w:val="00D647F7"/>
    <w:rsid w:val="00D73DC9"/>
    <w:rsid w:val="00D744B0"/>
    <w:rsid w:val="00D82397"/>
    <w:rsid w:val="00D8284F"/>
    <w:rsid w:val="00D90AE4"/>
    <w:rsid w:val="00DA4AD5"/>
    <w:rsid w:val="00DD197E"/>
    <w:rsid w:val="00DE4A17"/>
    <w:rsid w:val="00DF13F3"/>
    <w:rsid w:val="00DF19FA"/>
    <w:rsid w:val="00DF293C"/>
    <w:rsid w:val="00DF782A"/>
    <w:rsid w:val="00E0025C"/>
    <w:rsid w:val="00E0512D"/>
    <w:rsid w:val="00E1096A"/>
    <w:rsid w:val="00E32A55"/>
    <w:rsid w:val="00E420DB"/>
    <w:rsid w:val="00E428C2"/>
    <w:rsid w:val="00E4459D"/>
    <w:rsid w:val="00E60EF2"/>
    <w:rsid w:val="00E6799B"/>
    <w:rsid w:val="00E73B01"/>
    <w:rsid w:val="00E77517"/>
    <w:rsid w:val="00E775C1"/>
    <w:rsid w:val="00E8307C"/>
    <w:rsid w:val="00E932FC"/>
    <w:rsid w:val="00EA5A35"/>
    <w:rsid w:val="00EC724B"/>
    <w:rsid w:val="00EE6BF2"/>
    <w:rsid w:val="00F15693"/>
    <w:rsid w:val="00F22B5C"/>
    <w:rsid w:val="00F60264"/>
    <w:rsid w:val="00F60AC8"/>
    <w:rsid w:val="00F660D4"/>
    <w:rsid w:val="00F671B4"/>
    <w:rsid w:val="00F702AE"/>
    <w:rsid w:val="00F85164"/>
    <w:rsid w:val="00F86B75"/>
    <w:rsid w:val="00F90B5E"/>
    <w:rsid w:val="00FB100C"/>
    <w:rsid w:val="00FB2901"/>
    <w:rsid w:val="00FB53C2"/>
    <w:rsid w:val="00FC4F14"/>
    <w:rsid w:val="00FC6CA4"/>
    <w:rsid w:val="00FE33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3673"/>
  <w15:chartTrackingRefBased/>
  <w15:docId w15:val="{9D4086EA-4872-4ED8-8523-F6805DA1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93C"/>
    <w:pPr>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F05"/>
    <w:rPr>
      <w:color w:val="0000FF"/>
      <w:u w:val="single"/>
    </w:rPr>
  </w:style>
  <w:style w:type="character" w:styleId="Strong">
    <w:name w:val="Strong"/>
    <w:basedOn w:val="DefaultParagraphFont"/>
    <w:uiPriority w:val="22"/>
    <w:qFormat/>
    <w:rsid w:val="009B1E81"/>
    <w:rPr>
      <w:b/>
      <w:bCs/>
    </w:rPr>
  </w:style>
  <w:style w:type="paragraph" w:styleId="NormalWeb">
    <w:name w:val="Normal (Web)"/>
    <w:basedOn w:val="Normal"/>
    <w:uiPriority w:val="99"/>
    <w:unhideWhenUsed/>
    <w:rsid w:val="000E5396"/>
    <w:pPr>
      <w:spacing w:before="100" w:beforeAutospacing="1" w:after="100" w:afterAutospacing="1" w:line="240" w:lineRule="auto"/>
      <w:textAlignment w:val="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0E5396"/>
    <w:rPr>
      <w:i/>
      <w:iCs/>
    </w:rPr>
  </w:style>
  <w:style w:type="character" w:styleId="UnresolvedMention">
    <w:name w:val="Unresolved Mention"/>
    <w:basedOn w:val="DefaultParagraphFont"/>
    <w:uiPriority w:val="99"/>
    <w:semiHidden/>
    <w:unhideWhenUsed/>
    <w:rsid w:val="000E5396"/>
    <w:rPr>
      <w:color w:val="605E5C"/>
      <w:shd w:val="clear" w:color="auto" w:fill="E1DFDD"/>
    </w:rPr>
  </w:style>
  <w:style w:type="character" w:styleId="FollowedHyperlink">
    <w:name w:val="FollowedHyperlink"/>
    <w:basedOn w:val="DefaultParagraphFont"/>
    <w:uiPriority w:val="99"/>
    <w:semiHidden/>
    <w:unhideWhenUsed/>
    <w:rsid w:val="000E5396"/>
    <w:rPr>
      <w:color w:val="954F72" w:themeColor="followedHyperlink"/>
      <w:u w:val="single"/>
    </w:rPr>
  </w:style>
  <w:style w:type="paragraph" w:styleId="ListParagraph">
    <w:name w:val="List Paragraph"/>
    <w:basedOn w:val="Normal"/>
    <w:uiPriority w:val="34"/>
    <w:rsid w:val="002609A6"/>
    <w:pPr>
      <w:ind w:left="720"/>
      <w:contextualSpacing/>
    </w:pPr>
  </w:style>
  <w:style w:type="character" w:customStyle="1" w:styleId="markpnd0r97wy">
    <w:name w:val="markpnd0r97wy"/>
    <w:basedOn w:val="DefaultParagraphFont"/>
    <w:rsid w:val="002D1B2D"/>
  </w:style>
  <w:style w:type="character" w:customStyle="1" w:styleId="markmhhnnkt9m">
    <w:name w:val="markmhhnnkt9m"/>
    <w:basedOn w:val="DefaultParagraphFont"/>
    <w:rsid w:val="00DF782A"/>
  </w:style>
  <w:style w:type="paragraph" w:customStyle="1" w:styleId="Default">
    <w:name w:val="Default"/>
    <w:rsid w:val="00C172BE"/>
    <w:pPr>
      <w:autoSpaceDE w:val="0"/>
      <w:autoSpaceDN w:val="0"/>
      <w:adjustRightInd w:val="0"/>
      <w:spacing w:after="0" w:line="240" w:lineRule="auto"/>
      <w:textAlignment w:val="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0D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1AC"/>
  </w:style>
  <w:style w:type="paragraph" w:styleId="Footer">
    <w:name w:val="footer"/>
    <w:basedOn w:val="Normal"/>
    <w:link w:val="FooterChar"/>
    <w:uiPriority w:val="99"/>
    <w:unhideWhenUsed/>
    <w:rsid w:val="000D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751">
      <w:bodyDiv w:val="1"/>
      <w:marLeft w:val="0"/>
      <w:marRight w:val="0"/>
      <w:marTop w:val="0"/>
      <w:marBottom w:val="0"/>
      <w:divBdr>
        <w:top w:val="none" w:sz="0" w:space="0" w:color="auto"/>
        <w:left w:val="none" w:sz="0" w:space="0" w:color="auto"/>
        <w:bottom w:val="none" w:sz="0" w:space="0" w:color="auto"/>
        <w:right w:val="none" w:sz="0" w:space="0" w:color="auto"/>
      </w:divBdr>
    </w:div>
    <w:div w:id="57486288">
      <w:bodyDiv w:val="1"/>
      <w:marLeft w:val="0"/>
      <w:marRight w:val="0"/>
      <w:marTop w:val="0"/>
      <w:marBottom w:val="0"/>
      <w:divBdr>
        <w:top w:val="none" w:sz="0" w:space="0" w:color="auto"/>
        <w:left w:val="none" w:sz="0" w:space="0" w:color="auto"/>
        <w:bottom w:val="none" w:sz="0" w:space="0" w:color="auto"/>
        <w:right w:val="none" w:sz="0" w:space="0" w:color="auto"/>
      </w:divBdr>
    </w:div>
    <w:div w:id="95445670">
      <w:bodyDiv w:val="1"/>
      <w:marLeft w:val="0"/>
      <w:marRight w:val="0"/>
      <w:marTop w:val="0"/>
      <w:marBottom w:val="0"/>
      <w:divBdr>
        <w:top w:val="none" w:sz="0" w:space="0" w:color="auto"/>
        <w:left w:val="none" w:sz="0" w:space="0" w:color="auto"/>
        <w:bottom w:val="none" w:sz="0" w:space="0" w:color="auto"/>
        <w:right w:val="none" w:sz="0" w:space="0" w:color="auto"/>
      </w:divBdr>
      <w:divsChild>
        <w:div w:id="193033553">
          <w:marLeft w:val="0"/>
          <w:marRight w:val="0"/>
          <w:marTop w:val="120"/>
          <w:marBottom w:val="0"/>
          <w:divBdr>
            <w:top w:val="none" w:sz="0" w:space="0" w:color="auto"/>
            <w:left w:val="none" w:sz="0" w:space="0" w:color="auto"/>
            <w:bottom w:val="none" w:sz="0" w:space="0" w:color="auto"/>
            <w:right w:val="none" w:sz="0" w:space="0" w:color="auto"/>
          </w:divBdr>
          <w:divsChild>
            <w:div w:id="1140076584">
              <w:marLeft w:val="0"/>
              <w:marRight w:val="0"/>
              <w:marTop w:val="0"/>
              <w:marBottom w:val="0"/>
              <w:divBdr>
                <w:top w:val="none" w:sz="0" w:space="0" w:color="auto"/>
                <w:left w:val="none" w:sz="0" w:space="0" w:color="auto"/>
                <w:bottom w:val="none" w:sz="0" w:space="0" w:color="auto"/>
                <w:right w:val="none" w:sz="0" w:space="0" w:color="auto"/>
              </w:divBdr>
            </w:div>
          </w:divsChild>
        </w:div>
        <w:div w:id="148181336">
          <w:marLeft w:val="0"/>
          <w:marRight w:val="0"/>
          <w:marTop w:val="120"/>
          <w:marBottom w:val="0"/>
          <w:divBdr>
            <w:top w:val="none" w:sz="0" w:space="0" w:color="auto"/>
            <w:left w:val="none" w:sz="0" w:space="0" w:color="auto"/>
            <w:bottom w:val="none" w:sz="0" w:space="0" w:color="auto"/>
            <w:right w:val="none" w:sz="0" w:space="0" w:color="auto"/>
          </w:divBdr>
          <w:divsChild>
            <w:div w:id="1232278955">
              <w:marLeft w:val="0"/>
              <w:marRight w:val="0"/>
              <w:marTop w:val="0"/>
              <w:marBottom w:val="0"/>
              <w:divBdr>
                <w:top w:val="none" w:sz="0" w:space="0" w:color="auto"/>
                <w:left w:val="none" w:sz="0" w:space="0" w:color="auto"/>
                <w:bottom w:val="none" w:sz="0" w:space="0" w:color="auto"/>
                <w:right w:val="none" w:sz="0" w:space="0" w:color="auto"/>
              </w:divBdr>
            </w:div>
            <w:div w:id="1172836120">
              <w:marLeft w:val="0"/>
              <w:marRight w:val="0"/>
              <w:marTop w:val="0"/>
              <w:marBottom w:val="0"/>
              <w:divBdr>
                <w:top w:val="none" w:sz="0" w:space="0" w:color="auto"/>
                <w:left w:val="none" w:sz="0" w:space="0" w:color="auto"/>
                <w:bottom w:val="none" w:sz="0" w:space="0" w:color="auto"/>
                <w:right w:val="none" w:sz="0" w:space="0" w:color="auto"/>
              </w:divBdr>
            </w:div>
            <w:div w:id="667907471">
              <w:marLeft w:val="0"/>
              <w:marRight w:val="0"/>
              <w:marTop w:val="0"/>
              <w:marBottom w:val="0"/>
              <w:divBdr>
                <w:top w:val="none" w:sz="0" w:space="0" w:color="auto"/>
                <w:left w:val="none" w:sz="0" w:space="0" w:color="auto"/>
                <w:bottom w:val="none" w:sz="0" w:space="0" w:color="auto"/>
                <w:right w:val="none" w:sz="0" w:space="0" w:color="auto"/>
              </w:divBdr>
            </w:div>
          </w:divsChild>
        </w:div>
        <w:div w:id="821316837">
          <w:marLeft w:val="0"/>
          <w:marRight w:val="0"/>
          <w:marTop w:val="120"/>
          <w:marBottom w:val="0"/>
          <w:divBdr>
            <w:top w:val="none" w:sz="0" w:space="0" w:color="auto"/>
            <w:left w:val="none" w:sz="0" w:space="0" w:color="auto"/>
            <w:bottom w:val="none" w:sz="0" w:space="0" w:color="auto"/>
            <w:right w:val="none" w:sz="0" w:space="0" w:color="auto"/>
          </w:divBdr>
          <w:divsChild>
            <w:div w:id="15246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5507">
      <w:bodyDiv w:val="1"/>
      <w:marLeft w:val="0"/>
      <w:marRight w:val="0"/>
      <w:marTop w:val="0"/>
      <w:marBottom w:val="0"/>
      <w:divBdr>
        <w:top w:val="none" w:sz="0" w:space="0" w:color="auto"/>
        <w:left w:val="none" w:sz="0" w:space="0" w:color="auto"/>
        <w:bottom w:val="none" w:sz="0" w:space="0" w:color="auto"/>
        <w:right w:val="none" w:sz="0" w:space="0" w:color="auto"/>
      </w:divBdr>
      <w:divsChild>
        <w:div w:id="1380125021">
          <w:marLeft w:val="0"/>
          <w:marRight w:val="0"/>
          <w:marTop w:val="0"/>
          <w:marBottom w:val="0"/>
          <w:divBdr>
            <w:top w:val="none" w:sz="0" w:space="0" w:color="auto"/>
            <w:left w:val="none" w:sz="0" w:space="0" w:color="auto"/>
            <w:bottom w:val="none" w:sz="0" w:space="0" w:color="auto"/>
            <w:right w:val="none" w:sz="0" w:space="0" w:color="auto"/>
          </w:divBdr>
        </w:div>
        <w:div w:id="1054893700">
          <w:marLeft w:val="0"/>
          <w:marRight w:val="0"/>
          <w:marTop w:val="0"/>
          <w:marBottom w:val="0"/>
          <w:divBdr>
            <w:top w:val="none" w:sz="0" w:space="0" w:color="auto"/>
            <w:left w:val="none" w:sz="0" w:space="0" w:color="auto"/>
            <w:bottom w:val="none" w:sz="0" w:space="0" w:color="auto"/>
            <w:right w:val="none" w:sz="0" w:space="0" w:color="auto"/>
          </w:divBdr>
        </w:div>
      </w:divsChild>
    </w:div>
    <w:div w:id="389041120">
      <w:bodyDiv w:val="1"/>
      <w:marLeft w:val="0"/>
      <w:marRight w:val="0"/>
      <w:marTop w:val="0"/>
      <w:marBottom w:val="0"/>
      <w:divBdr>
        <w:top w:val="none" w:sz="0" w:space="0" w:color="auto"/>
        <w:left w:val="none" w:sz="0" w:space="0" w:color="auto"/>
        <w:bottom w:val="none" w:sz="0" w:space="0" w:color="auto"/>
        <w:right w:val="none" w:sz="0" w:space="0" w:color="auto"/>
      </w:divBdr>
    </w:div>
    <w:div w:id="652101314">
      <w:bodyDiv w:val="1"/>
      <w:marLeft w:val="0"/>
      <w:marRight w:val="0"/>
      <w:marTop w:val="0"/>
      <w:marBottom w:val="0"/>
      <w:divBdr>
        <w:top w:val="none" w:sz="0" w:space="0" w:color="auto"/>
        <w:left w:val="none" w:sz="0" w:space="0" w:color="auto"/>
        <w:bottom w:val="none" w:sz="0" w:space="0" w:color="auto"/>
        <w:right w:val="none" w:sz="0" w:space="0" w:color="auto"/>
      </w:divBdr>
    </w:div>
    <w:div w:id="695230919">
      <w:bodyDiv w:val="1"/>
      <w:marLeft w:val="0"/>
      <w:marRight w:val="0"/>
      <w:marTop w:val="0"/>
      <w:marBottom w:val="0"/>
      <w:divBdr>
        <w:top w:val="none" w:sz="0" w:space="0" w:color="auto"/>
        <w:left w:val="none" w:sz="0" w:space="0" w:color="auto"/>
        <w:bottom w:val="none" w:sz="0" w:space="0" w:color="auto"/>
        <w:right w:val="none" w:sz="0" w:space="0" w:color="auto"/>
      </w:divBdr>
    </w:div>
    <w:div w:id="864293026">
      <w:bodyDiv w:val="1"/>
      <w:marLeft w:val="0"/>
      <w:marRight w:val="0"/>
      <w:marTop w:val="0"/>
      <w:marBottom w:val="0"/>
      <w:divBdr>
        <w:top w:val="none" w:sz="0" w:space="0" w:color="auto"/>
        <w:left w:val="none" w:sz="0" w:space="0" w:color="auto"/>
        <w:bottom w:val="none" w:sz="0" w:space="0" w:color="auto"/>
        <w:right w:val="none" w:sz="0" w:space="0" w:color="auto"/>
      </w:divBdr>
    </w:div>
    <w:div w:id="1183982624">
      <w:bodyDiv w:val="1"/>
      <w:marLeft w:val="0"/>
      <w:marRight w:val="0"/>
      <w:marTop w:val="0"/>
      <w:marBottom w:val="0"/>
      <w:divBdr>
        <w:top w:val="none" w:sz="0" w:space="0" w:color="auto"/>
        <w:left w:val="none" w:sz="0" w:space="0" w:color="auto"/>
        <w:bottom w:val="none" w:sz="0" w:space="0" w:color="auto"/>
        <w:right w:val="none" w:sz="0" w:space="0" w:color="auto"/>
      </w:divBdr>
    </w:div>
    <w:div w:id="1422607836">
      <w:bodyDiv w:val="1"/>
      <w:marLeft w:val="0"/>
      <w:marRight w:val="0"/>
      <w:marTop w:val="0"/>
      <w:marBottom w:val="0"/>
      <w:divBdr>
        <w:top w:val="none" w:sz="0" w:space="0" w:color="auto"/>
        <w:left w:val="none" w:sz="0" w:space="0" w:color="auto"/>
        <w:bottom w:val="none" w:sz="0" w:space="0" w:color="auto"/>
        <w:right w:val="none" w:sz="0" w:space="0" w:color="auto"/>
      </w:divBdr>
    </w:div>
    <w:div w:id="1611354111">
      <w:bodyDiv w:val="1"/>
      <w:marLeft w:val="0"/>
      <w:marRight w:val="0"/>
      <w:marTop w:val="0"/>
      <w:marBottom w:val="0"/>
      <w:divBdr>
        <w:top w:val="none" w:sz="0" w:space="0" w:color="auto"/>
        <w:left w:val="none" w:sz="0" w:space="0" w:color="auto"/>
        <w:bottom w:val="none" w:sz="0" w:space="0" w:color="auto"/>
        <w:right w:val="none" w:sz="0" w:space="0" w:color="auto"/>
      </w:divBdr>
    </w:div>
    <w:div w:id="1667632987">
      <w:bodyDiv w:val="1"/>
      <w:marLeft w:val="0"/>
      <w:marRight w:val="0"/>
      <w:marTop w:val="0"/>
      <w:marBottom w:val="0"/>
      <w:divBdr>
        <w:top w:val="none" w:sz="0" w:space="0" w:color="auto"/>
        <w:left w:val="none" w:sz="0" w:space="0" w:color="auto"/>
        <w:bottom w:val="none" w:sz="0" w:space="0" w:color="auto"/>
        <w:right w:val="none" w:sz="0" w:space="0" w:color="auto"/>
      </w:divBdr>
      <w:divsChild>
        <w:div w:id="1923251819">
          <w:marLeft w:val="0"/>
          <w:marRight w:val="0"/>
          <w:marTop w:val="120"/>
          <w:marBottom w:val="0"/>
          <w:divBdr>
            <w:top w:val="none" w:sz="0" w:space="0" w:color="auto"/>
            <w:left w:val="none" w:sz="0" w:space="0" w:color="auto"/>
            <w:bottom w:val="none" w:sz="0" w:space="0" w:color="auto"/>
            <w:right w:val="none" w:sz="0" w:space="0" w:color="auto"/>
          </w:divBdr>
          <w:divsChild>
            <w:div w:id="789782563">
              <w:marLeft w:val="0"/>
              <w:marRight w:val="0"/>
              <w:marTop w:val="0"/>
              <w:marBottom w:val="0"/>
              <w:divBdr>
                <w:top w:val="none" w:sz="0" w:space="0" w:color="auto"/>
                <w:left w:val="none" w:sz="0" w:space="0" w:color="auto"/>
                <w:bottom w:val="none" w:sz="0" w:space="0" w:color="auto"/>
                <w:right w:val="none" w:sz="0" w:space="0" w:color="auto"/>
              </w:divBdr>
            </w:div>
          </w:divsChild>
        </w:div>
        <w:div w:id="170610216">
          <w:marLeft w:val="0"/>
          <w:marRight w:val="0"/>
          <w:marTop w:val="120"/>
          <w:marBottom w:val="0"/>
          <w:divBdr>
            <w:top w:val="none" w:sz="0" w:space="0" w:color="auto"/>
            <w:left w:val="none" w:sz="0" w:space="0" w:color="auto"/>
            <w:bottom w:val="none" w:sz="0" w:space="0" w:color="auto"/>
            <w:right w:val="none" w:sz="0" w:space="0" w:color="auto"/>
          </w:divBdr>
          <w:divsChild>
            <w:div w:id="1781878209">
              <w:marLeft w:val="0"/>
              <w:marRight w:val="0"/>
              <w:marTop w:val="0"/>
              <w:marBottom w:val="0"/>
              <w:divBdr>
                <w:top w:val="none" w:sz="0" w:space="0" w:color="auto"/>
                <w:left w:val="none" w:sz="0" w:space="0" w:color="auto"/>
                <w:bottom w:val="none" w:sz="0" w:space="0" w:color="auto"/>
                <w:right w:val="none" w:sz="0" w:space="0" w:color="auto"/>
              </w:divBdr>
            </w:div>
          </w:divsChild>
        </w:div>
        <w:div w:id="903636317">
          <w:marLeft w:val="0"/>
          <w:marRight w:val="0"/>
          <w:marTop w:val="120"/>
          <w:marBottom w:val="0"/>
          <w:divBdr>
            <w:top w:val="none" w:sz="0" w:space="0" w:color="auto"/>
            <w:left w:val="none" w:sz="0" w:space="0" w:color="auto"/>
            <w:bottom w:val="none" w:sz="0" w:space="0" w:color="auto"/>
            <w:right w:val="none" w:sz="0" w:space="0" w:color="auto"/>
          </w:divBdr>
          <w:divsChild>
            <w:div w:id="76757204">
              <w:marLeft w:val="0"/>
              <w:marRight w:val="0"/>
              <w:marTop w:val="0"/>
              <w:marBottom w:val="0"/>
              <w:divBdr>
                <w:top w:val="none" w:sz="0" w:space="0" w:color="auto"/>
                <w:left w:val="none" w:sz="0" w:space="0" w:color="auto"/>
                <w:bottom w:val="none" w:sz="0" w:space="0" w:color="auto"/>
                <w:right w:val="none" w:sz="0" w:space="0" w:color="auto"/>
              </w:divBdr>
            </w:div>
          </w:divsChild>
        </w:div>
        <w:div w:id="1686050823">
          <w:marLeft w:val="0"/>
          <w:marRight w:val="0"/>
          <w:marTop w:val="120"/>
          <w:marBottom w:val="0"/>
          <w:divBdr>
            <w:top w:val="none" w:sz="0" w:space="0" w:color="auto"/>
            <w:left w:val="none" w:sz="0" w:space="0" w:color="auto"/>
            <w:bottom w:val="none" w:sz="0" w:space="0" w:color="auto"/>
            <w:right w:val="none" w:sz="0" w:space="0" w:color="auto"/>
          </w:divBdr>
          <w:divsChild>
            <w:div w:id="1095714747">
              <w:marLeft w:val="0"/>
              <w:marRight w:val="0"/>
              <w:marTop w:val="0"/>
              <w:marBottom w:val="0"/>
              <w:divBdr>
                <w:top w:val="none" w:sz="0" w:space="0" w:color="auto"/>
                <w:left w:val="none" w:sz="0" w:space="0" w:color="auto"/>
                <w:bottom w:val="none" w:sz="0" w:space="0" w:color="auto"/>
                <w:right w:val="none" w:sz="0" w:space="0" w:color="auto"/>
              </w:divBdr>
            </w:div>
          </w:divsChild>
        </w:div>
        <w:div w:id="759838303">
          <w:marLeft w:val="0"/>
          <w:marRight w:val="0"/>
          <w:marTop w:val="120"/>
          <w:marBottom w:val="0"/>
          <w:divBdr>
            <w:top w:val="none" w:sz="0" w:space="0" w:color="auto"/>
            <w:left w:val="none" w:sz="0" w:space="0" w:color="auto"/>
            <w:bottom w:val="none" w:sz="0" w:space="0" w:color="auto"/>
            <w:right w:val="none" w:sz="0" w:space="0" w:color="auto"/>
          </w:divBdr>
          <w:divsChild>
            <w:div w:id="12777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4642">
      <w:bodyDiv w:val="1"/>
      <w:marLeft w:val="0"/>
      <w:marRight w:val="0"/>
      <w:marTop w:val="0"/>
      <w:marBottom w:val="0"/>
      <w:divBdr>
        <w:top w:val="none" w:sz="0" w:space="0" w:color="auto"/>
        <w:left w:val="none" w:sz="0" w:space="0" w:color="auto"/>
        <w:bottom w:val="none" w:sz="0" w:space="0" w:color="auto"/>
        <w:right w:val="none" w:sz="0" w:space="0" w:color="auto"/>
      </w:divBdr>
    </w:div>
    <w:div w:id="17839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airportcluj.ro"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292</Words>
  <Characters>1666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Costas</dc:creator>
  <cp:keywords/>
  <dc:description/>
  <cp:lastModifiedBy>Sorin Costas</cp:lastModifiedBy>
  <cp:revision>38</cp:revision>
  <cp:lastPrinted>2025-09-02T05:18:00Z</cp:lastPrinted>
  <dcterms:created xsi:type="dcterms:W3CDTF">2023-05-11T08:07:00Z</dcterms:created>
  <dcterms:modified xsi:type="dcterms:W3CDTF">2025-09-02T07:48:00Z</dcterms:modified>
</cp:coreProperties>
</file>